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57E8" w14:textId="34C7FE7C" w:rsidR="009605EF" w:rsidRPr="009605EF" w:rsidRDefault="009605EF" w:rsidP="1428178C">
      <w:pPr>
        <w:spacing w:before="100" w:beforeAutospacing="1" w:after="100" w:afterAutospacing="1" w:line="336" w:lineRule="atLeast"/>
        <w:rPr>
          <w:rFonts w:eastAsia="Times New Roman" w:cs="Arial"/>
          <w:b/>
          <w:bCs/>
          <w:sz w:val="22"/>
          <w:szCs w:val="22"/>
          <w:lang w:val="en" w:eastAsia="en-GB"/>
        </w:rPr>
      </w:pPr>
      <w:r w:rsidRPr="1428178C">
        <w:rPr>
          <w:rFonts w:eastAsia="Times New Roman" w:cs="Arial"/>
          <w:b/>
          <w:bCs/>
          <w:sz w:val="22"/>
          <w:szCs w:val="22"/>
          <w:lang w:val="en" w:eastAsia="en-GB"/>
        </w:rPr>
        <w:t>Accommodation Fees Payments and Debt Recovery Procedures 202</w:t>
      </w:r>
      <w:r w:rsidR="006A3D5E">
        <w:rPr>
          <w:rFonts w:eastAsia="Times New Roman" w:cs="Arial"/>
          <w:b/>
          <w:bCs/>
          <w:sz w:val="22"/>
          <w:szCs w:val="22"/>
          <w:lang w:val="en" w:eastAsia="en-GB"/>
        </w:rPr>
        <w:t>5</w:t>
      </w:r>
      <w:r w:rsidR="00171449">
        <w:rPr>
          <w:rFonts w:eastAsia="Times New Roman" w:cs="Arial"/>
          <w:b/>
          <w:bCs/>
          <w:sz w:val="22"/>
          <w:szCs w:val="22"/>
          <w:lang w:val="en" w:eastAsia="en-GB"/>
        </w:rPr>
        <w:t>/2</w:t>
      </w:r>
      <w:r w:rsidR="006A3D5E">
        <w:rPr>
          <w:rFonts w:eastAsia="Times New Roman" w:cs="Arial"/>
          <w:b/>
          <w:bCs/>
          <w:sz w:val="22"/>
          <w:szCs w:val="22"/>
          <w:lang w:val="en" w:eastAsia="en-GB"/>
        </w:rPr>
        <w:t>6</w:t>
      </w:r>
    </w:p>
    <w:p w14:paraId="37F7CC0C" w14:textId="12E85698" w:rsidR="7C014692" w:rsidRDefault="7C014692" w:rsidP="7C014692">
      <w:pPr>
        <w:spacing w:beforeAutospacing="1" w:afterAutospacing="1" w:line="336" w:lineRule="atLeast"/>
        <w:rPr>
          <w:rFonts w:eastAsia="Times New Roman" w:cs="Arial"/>
          <w:b/>
          <w:bCs/>
          <w:color w:val="000000" w:themeColor="text1"/>
          <w:sz w:val="22"/>
          <w:szCs w:val="22"/>
          <w:lang w:val="en" w:eastAsia="en-GB"/>
        </w:rPr>
      </w:pPr>
    </w:p>
    <w:p w14:paraId="0DF1D312" w14:textId="1FC38F26" w:rsidR="00EA4014" w:rsidRPr="00C325B3" w:rsidRDefault="00EA4014" w:rsidP="0580D02D">
      <w:pPr>
        <w:spacing w:before="100" w:beforeAutospacing="1" w:after="100" w:afterAutospacing="1" w:line="336" w:lineRule="atLeast"/>
        <w:rPr>
          <w:rFonts w:eastAsia="Times New Roman" w:cs="Arial"/>
          <w:lang w:val="en" w:eastAsia="en-GB"/>
        </w:rPr>
      </w:pPr>
      <w:r w:rsidRPr="7C014692">
        <w:rPr>
          <w:rFonts w:eastAsia="Times New Roman" w:cs="Arial"/>
          <w:b/>
          <w:bCs/>
          <w:lang w:val="en" w:eastAsia="en-GB"/>
        </w:rPr>
        <w:t xml:space="preserve">1. FEES charged for ACCOMMODATION </w:t>
      </w:r>
    </w:p>
    <w:p w14:paraId="113B2140" w14:textId="7F4ACB7C" w:rsidR="00EA4014" w:rsidRPr="00C325B3" w:rsidRDefault="00EA4014" w:rsidP="1B2EC26C">
      <w:pPr>
        <w:spacing w:before="100" w:beforeAutospacing="1" w:after="100" w:afterAutospacing="1" w:line="336" w:lineRule="atLeast"/>
        <w:rPr>
          <w:rFonts w:eastAsia="Times New Roman" w:cs="Arial"/>
          <w:lang w:val="en-US" w:eastAsia="en-GB"/>
        </w:rPr>
      </w:pPr>
      <w:r w:rsidRPr="1B2EC26C">
        <w:rPr>
          <w:rFonts w:eastAsia="Times New Roman" w:cs="Arial"/>
          <w:lang w:val="en-US" w:eastAsia="en-GB"/>
        </w:rPr>
        <w:t>1.1 Accommodation fees are contractually charged for the full academic session unless otherwise stated. It is expected that accommodation fees will increase on an annual basis.</w:t>
      </w:r>
    </w:p>
    <w:p w14:paraId="24774136" w14:textId="25C15DA8" w:rsidR="00EA4014" w:rsidRPr="00C325B3" w:rsidRDefault="00EA4014" w:rsidP="1428178C">
      <w:pPr>
        <w:spacing w:before="100" w:beforeAutospacing="1" w:after="100" w:afterAutospacing="1" w:line="336" w:lineRule="atLeast"/>
        <w:rPr>
          <w:rFonts w:eastAsia="Verdana" w:cs="Verdana"/>
          <w:lang w:val="en"/>
        </w:rPr>
      </w:pPr>
      <w:r w:rsidRPr="1428178C">
        <w:rPr>
          <w:rFonts w:eastAsia="Times New Roman" w:cs="Arial"/>
          <w:lang w:val="en" w:eastAsia="en-GB"/>
        </w:rPr>
        <w:t>1.</w:t>
      </w:r>
      <w:r w:rsidR="00BC4E47" w:rsidRPr="1428178C">
        <w:rPr>
          <w:rFonts w:eastAsia="Times New Roman" w:cs="Arial"/>
          <w:lang w:val="en" w:eastAsia="en-GB"/>
        </w:rPr>
        <w:t>2</w:t>
      </w:r>
      <w:r w:rsidRPr="1428178C">
        <w:rPr>
          <w:rFonts w:eastAsia="Times New Roman" w:cs="Arial"/>
          <w:lang w:val="en" w:eastAsia="en-GB"/>
        </w:rPr>
        <w:t xml:space="preserve"> No invoices will be issued in respect of the Standard </w:t>
      </w:r>
      <w:r w:rsidR="007152FD" w:rsidRPr="1428178C">
        <w:rPr>
          <w:rFonts w:eastAsia="Times New Roman" w:cs="Arial"/>
          <w:lang w:val="en" w:eastAsia="en-GB"/>
        </w:rPr>
        <w:t>Accommodation Fees</w:t>
      </w:r>
      <w:r w:rsidRPr="1428178C">
        <w:rPr>
          <w:rFonts w:eastAsia="Times New Roman" w:cs="Arial"/>
          <w:lang w:val="en" w:eastAsia="en-GB"/>
        </w:rPr>
        <w:t xml:space="preserve"> as the amounts and payment dates are outlined in the accommodation offer </w:t>
      </w:r>
      <w:r w:rsidR="00D2197A" w:rsidRPr="1428178C">
        <w:rPr>
          <w:rFonts w:eastAsia="Times New Roman" w:cs="Arial"/>
          <w:lang w:val="en" w:eastAsia="en-GB"/>
        </w:rPr>
        <w:t xml:space="preserve">on Room Service and </w:t>
      </w:r>
      <w:r w:rsidR="00D2197A" w:rsidRPr="1428178C">
        <w:rPr>
          <w:rFonts w:eastAsia="Times New Roman" w:cs="Arial"/>
          <w:color w:val="auto"/>
          <w:lang w:val="en" w:eastAsia="en-GB"/>
        </w:rPr>
        <w:t>are</w:t>
      </w:r>
      <w:r w:rsidR="00D2197A" w:rsidRPr="1428178C">
        <w:rPr>
          <w:rFonts w:eastAsia="Times New Roman" w:cs="Arial"/>
          <w:lang w:val="en" w:eastAsia="en-GB"/>
        </w:rPr>
        <w:t xml:space="preserve"> available online at</w:t>
      </w:r>
      <w:r w:rsidR="7C014692" w:rsidRPr="1428178C">
        <w:rPr>
          <w:rFonts w:eastAsia="Times New Roman" w:cs="Arial"/>
          <w:lang w:val="en" w:eastAsia="en-GB"/>
        </w:rPr>
        <w:t xml:space="preserve"> </w:t>
      </w:r>
      <w:hyperlink r:id="rId11">
        <w:r w:rsidR="72E879EC" w:rsidRPr="1428178C">
          <w:rPr>
            <w:rStyle w:val="Hyperlink"/>
            <w:rFonts w:eastAsia="Times New Roman" w:cs="Arial"/>
            <w:lang w:val="en" w:eastAsia="en-GB"/>
          </w:rPr>
          <w:t>https://fxplus.ac.uk/accommodation/</w:t>
        </w:r>
      </w:hyperlink>
      <w:r w:rsidR="72E879EC" w:rsidRPr="1428178C">
        <w:rPr>
          <w:rFonts w:eastAsia="Times New Roman" w:cs="Arial"/>
          <w:lang w:val="en" w:eastAsia="en-GB"/>
        </w:rPr>
        <w:t xml:space="preserve"> </w:t>
      </w:r>
    </w:p>
    <w:p w14:paraId="0E0D677F" w14:textId="0CE271D3" w:rsidR="00EA4014" w:rsidRPr="00C325B3" w:rsidRDefault="00EA4014" w:rsidP="00EA4014">
      <w:pPr>
        <w:spacing w:line="336" w:lineRule="atLeast"/>
        <w:rPr>
          <w:rFonts w:eastAsia="Times New Roman" w:cs="Arial"/>
          <w:lang w:val="en" w:eastAsia="en-GB"/>
        </w:rPr>
      </w:pPr>
      <w:r w:rsidRPr="00C325B3">
        <w:rPr>
          <w:rFonts w:eastAsia="Times New Roman" w:cs="Arial"/>
          <w:lang w:val="en" w:eastAsia="en-GB"/>
        </w:rPr>
        <w:t>1.</w:t>
      </w:r>
      <w:r w:rsidR="00BC4E47" w:rsidRPr="00C325B3">
        <w:rPr>
          <w:rFonts w:eastAsia="Times New Roman" w:cs="Arial"/>
          <w:lang w:val="en" w:eastAsia="en-GB"/>
        </w:rPr>
        <w:t>3</w:t>
      </w:r>
      <w:r w:rsidRPr="00C325B3">
        <w:rPr>
          <w:rFonts w:eastAsia="Times New Roman" w:cs="Arial"/>
          <w:lang w:val="en" w:eastAsia="en-GB"/>
        </w:rPr>
        <w:t xml:space="preserve"> All students are personally responsible for paying the full accommodation fee to Falmouth Exeter Plus</w:t>
      </w:r>
      <w:r w:rsidR="00CD6928" w:rsidRPr="00C325B3">
        <w:rPr>
          <w:rFonts w:eastAsia="Times New Roman" w:cs="Arial"/>
          <w:lang w:val="en" w:eastAsia="en-GB"/>
        </w:rPr>
        <w:t xml:space="preserve">. </w:t>
      </w:r>
    </w:p>
    <w:p w14:paraId="25433CB9" w14:textId="77777777" w:rsidR="00D7629E" w:rsidRPr="00C325B3" w:rsidRDefault="00D7629E" w:rsidP="00EA4014">
      <w:pPr>
        <w:spacing w:line="336" w:lineRule="atLeast"/>
        <w:rPr>
          <w:rFonts w:eastAsia="Times New Roman" w:cs="Arial"/>
          <w:lang w:val="en" w:eastAsia="en-GB"/>
        </w:rPr>
      </w:pPr>
    </w:p>
    <w:p w14:paraId="0CD58359" w14:textId="77777777" w:rsidR="00EA4014" w:rsidRPr="00C325B3" w:rsidRDefault="00EA4014" w:rsidP="00EA4014">
      <w:pPr>
        <w:spacing w:line="336" w:lineRule="atLeast"/>
        <w:rPr>
          <w:rFonts w:eastAsia="Times New Roman" w:cs="Arial"/>
          <w:b/>
          <w:bCs/>
          <w:lang w:val="en" w:eastAsia="en-GB"/>
        </w:rPr>
      </w:pPr>
      <w:r w:rsidRPr="00C325B3">
        <w:rPr>
          <w:rFonts w:eastAsia="Times New Roman" w:cs="Arial"/>
          <w:b/>
          <w:bCs/>
          <w:lang w:val="en" w:eastAsia="en-GB"/>
        </w:rPr>
        <w:t xml:space="preserve">2. PAYMENT DATES </w:t>
      </w:r>
    </w:p>
    <w:p w14:paraId="643D6CB3" w14:textId="77777777" w:rsidR="004B5CA3" w:rsidRPr="00C325B3" w:rsidRDefault="004B5CA3" w:rsidP="00EA4014">
      <w:pPr>
        <w:spacing w:line="336" w:lineRule="atLeast"/>
        <w:rPr>
          <w:rFonts w:eastAsia="Times New Roman" w:cs="Arial"/>
          <w:lang w:val="en" w:eastAsia="en-GB"/>
        </w:rPr>
      </w:pPr>
    </w:p>
    <w:p w14:paraId="425AC1FE" w14:textId="56F7F4B8" w:rsidR="00EA4014" w:rsidRPr="00C325B3" w:rsidRDefault="00EA4014" w:rsidP="1B2EC26C">
      <w:pPr>
        <w:spacing w:line="336" w:lineRule="atLeast"/>
        <w:rPr>
          <w:rFonts w:eastAsia="Times New Roman" w:cs="Arial"/>
          <w:lang w:val="en-US" w:eastAsia="en-GB"/>
        </w:rPr>
      </w:pPr>
      <w:r w:rsidRPr="1B2EC26C">
        <w:rPr>
          <w:rFonts w:eastAsia="Times New Roman" w:cs="Arial"/>
          <w:lang w:val="en-US" w:eastAsia="en-GB"/>
        </w:rPr>
        <w:t xml:space="preserve">2.1 All accommodation fees are payable by the payment </w:t>
      </w:r>
      <w:r w:rsidR="00CD6928" w:rsidRPr="1B2EC26C">
        <w:rPr>
          <w:rFonts w:eastAsia="Times New Roman" w:cs="Arial"/>
          <w:lang w:val="en-US" w:eastAsia="en-GB"/>
        </w:rPr>
        <w:t xml:space="preserve">deadline </w:t>
      </w:r>
      <w:r w:rsidRPr="1B2EC26C">
        <w:rPr>
          <w:rFonts w:eastAsia="Times New Roman" w:cs="Arial"/>
          <w:lang w:val="en-US" w:eastAsia="en-GB"/>
        </w:rPr>
        <w:t xml:space="preserve">dates </w:t>
      </w:r>
      <w:r w:rsidR="00CD6928" w:rsidRPr="1B2EC26C">
        <w:rPr>
          <w:rFonts w:eastAsia="Times New Roman" w:cs="Arial"/>
          <w:lang w:val="en-US" w:eastAsia="en-GB"/>
        </w:rPr>
        <w:t xml:space="preserve">stated in the accommodation agreement which can be viewed in the accommodation offer on Room Service and online at </w:t>
      </w:r>
      <w:hyperlink r:id="rId12">
        <w:r w:rsidR="00CD6928" w:rsidRPr="1B2EC26C">
          <w:rPr>
            <w:rStyle w:val="Hyperlink"/>
            <w:rFonts w:eastAsia="Times New Roman" w:cs="Arial"/>
            <w:lang w:val="en-US" w:eastAsia="en-GB"/>
          </w:rPr>
          <w:t>https://fxplus.ac.uk/</w:t>
        </w:r>
      </w:hyperlink>
      <w:r w:rsidR="00CD6928" w:rsidRPr="1B2EC26C">
        <w:rPr>
          <w:rFonts w:eastAsia="Times New Roman" w:cs="Arial"/>
          <w:lang w:val="en-US" w:eastAsia="en-GB"/>
        </w:rPr>
        <w:t>.</w:t>
      </w:r>
    </w:p>
    <w:p w14:paraId="2ED10FCE" w14:textId="0BAD3FF1" w:rsidR="00EA4014" w:rsidRPr="00C325B3" w:rsidRDefault="00B9460E" w:rsidP="17CA56F1">
      <w:pPr>
        <w:spacing w:before="100" w:beforeAutospacing="1" w:after="100" w:afterAutospacing="1" w:line="336" w:lineRule="atLeast"/>
        <w:rPr>
          <w:rFonts w:eastAsia="Times New Roman" w:cs="Arial"/>
          <w:color w:val="auto"/>
          <w:lang w:val="en-US" w:eastAsia="en-GB"/>
        </w:rPr>
      </w:pPr>
      <w:r w:rsidRPr="17CA56F1">
        <w:rPr>
          <w:rFonts w:eastAsia="Times New Roman" w:cs="Arial"/>
          <w:lang w:val="en-US" w:eastAsia="en-GB"/>
        </w:rPr>
        <w:t>2</w:t>
      </w:r>
      <w:r w:rsidR="00EA4014" w:rsidRPr="17CA56F1">
        <w:rPr>
          <w:rFonts w:eastAsia="Times New Roman" w:cs="Arial"/>
          <w:lang w:val="en-US" w:eastAsia="en-GB"/>
        </w:rPr>
        <w:t>.2 Stu</w:t>
      </w:r>
      <w:r w:rsidR="00EA4014" w:rsidRPr="17CA56F1">
        <w:rPr>
          <w:rFonts w:eastAsia="Times New Roman" w:cs="Arial"/>
          <w:color w:val="auto"/>
          <w:lang w:val="en-US" w:eastAsia="en-GB"/>
        </w:rPr>
        <w:t xml:space="preserve">dents should note their responsibility is to pay fees, fines, and other charges on time </w:t>
      </w:r>
      <w:proofErr w:type="gramStart"/>
      <w:r w:rsidR="00EA4014" w:rsidRPr="17CA56F1">
        <w:rPr>
          <w:rFonts w:eastAsia="Times New Roman" w:cs="Arial"/>
          <w:b/>
          <w:bCs/>
          <w:color w:val="auto"/>
          <w:lang w:val="en-US" w:eastAsia="en-GB"/>
        </w:rPr>
        <w:t>whether or not</w:t>
      </w:r>
      <w:proofErr w:type="gramEnd"/>
      <w:r w:rsidR="00EA4014" w:rsidRPr="17CA56F1">
        <w:rPr>
          <w:rFonts w:eastAsia="Times New Roman" w:cs="Arial"/>
          <w:b/>
          <w:bCs/>
          <w:color w:val="auto"/>
          <w:lang w:val="en-US" w:eastAsia="en-GB"/>
        </w:rPr>
        <w:t xml:space="preserve"> a reminder is received from Falmouth Exeter Plus</w:t>
      </w:r>
      <w:r w:rsidR="00EA4014" w:rsidRPr="17CA56F1">
        <w:rPr>
          <w:rFonts w:eastAsia="Times New Roman" w:cs="Arial"/>
          <w:color w:val="auto"/>
          <w:lang w:val="en-US" w:eastAsia="en-GB"/>
        </w:rPr>
        <w:t>.</w:t>
      </w:r>
    </w:p>
    <w:p w14:paraId="6C55DEAA" w14:textId="797C191D" w:rsidR="17CA56F1" w:rsidRDefault="17CA56F1" w:rsidP="17CA56F1">
      <w:pPr>
        <w:spacing w:beforeAutospacing="1" w:afterAutospacing="1" w:line="336" w:lineRule="atLeast"/>
        <w:rPr>
          <w:rFonts w:eastAsia="Times New Roman" w:cs="Arial"/>
          <w:color w:val="auto"/>
          <w:lang w:val="en-US" w:eastAsia="en-GB"/>
        </w:rPr>
      </w:pPr>
    </w:p>
    <w:p w14:paraId="25582635" w14:textId="777A9976" w:rsidR="00EA4014" w:rsidRPr="00C325B3" w:rsidRDefault="00EA4014" w:rsidP="00EA4014">
      <w:pPr>
        <w:spacing w:before="100" w:beforeAutospacing="1" w:after="100" w:afterAutospacing="1" w:line="336" w:lineRule="atLeast"/>
        <w:rPr>
          <w:rFonts w:eastAsia="Times New Roman" w:cs="Arial"/>
          <w:lang w:val="en" w:eastAsia="en-GB"/>
        </w:rPr>
      </w:pPr>
      <w:r w:rsidRPr="17CA56F1">
        <w:rPr>
          <w:rFonts w:eastAsia="Times New Roman" w:cs="Arial"/>
          <w:b/>
          <w:bCs/>
          <w:lang w:val="en" w:eastAsia="en-GB"/>
        </w:rPr>
        <w:t xml:space="preserve">3. INSTALMENT ARRANGEMENTS and ADMINISTRATIVE CHARGES </w:t>
      </w:r>
    </w:p>
    <w:p w14:paraId="41BE86F6" w14:textId="2BA1E24E" w:rsidR="00EA4014" w:rsidRPr="00C325B3" w:rsidRDefault="00EA4014" w:rsidP="17CA56F1">
      <w:pPr>
        <w:spacing w:before="100" w:beforeAutospacing="1" w:after="100" w:afterAutospacing="1" w:line="336" w:lineRule="atLeast"/>
        <w:rPr>
          <w:rFonts w:eastAsia="Times New Roman" w:cs="Arial"/>
          <w:b/>
          <w:bCs/>
          <w:lang w:val="en" w:eastAsia="en-GB"/>
        </w:rPr>
      </w:pPr>
      <w:r w:rsidRPr="17CA56F1">
        <w:rPr>
          <w:rFonts w:eastAsia="Times New Roman" w:cs="Arial"/>
          <w:b/>
          <w:bCs/>
          <w:lang w:val="en" w:eastAsia="en-GB"/>
        </w:rPr>
        <w:t xml:space="preserve">3.1 </w:t>
      </w:r>
      <w:r w:rsidRPr="17CA56F1">
        <w:rPr>
          <w:rFonts w:eastAsia="Times New Roman" w:cs="Arial"/>
          <w:b/>
          <w:bCs/>
          <w:u w:val="single"/>
          <w:lang w:val="en" w:eastAsia="en-GB"/>
        </w:rPr>
        <w:t>ACCOMMODATION FEES</w:t>
      </w:r>
    </w:p>
    <w:p w14:paraId="454C5EB0" w14:textId="5F04F0B9" w:rsidR="00EA4014" w:rsidRPr="00C325B3" w:rsidRDefault="00EA4014" w:rsidP="1B2EC26C">
      <w:pPr>
        <w:spacing w:before="100" w:beforeAutospacing="1" w:after="100" w:afterAutospacing="1" w:line="336" w:lineRule="atLeast"/>
        <w:rPr>
          <w:rFonts w:eastAsia="Times New Roman" w:cs="Arial"/>
          <w:color w:val="auto"/>
          <w:lang w:val="en-US" w:eastAsia="en-GB"/>
        </w:rPr>
      </w:pPr>
      <w:r w:rsidRPr="1B2EC26C">
        <w:rPr>
          <w:rFonts w:eastAsia="Times New Roman" w:cs="Arial"/>
          <w:color w:val="auto"/>
          <w:lang w:val="en-US" w:eastAsia="en-GB"/>
        </w:rPr>
        <w:t xml:space="preserve">3.1.1 Accommodation fees may be paid annually prior to taking up accommodation or, by concession, in three termly instalments.  Amounts due each term </w:t>
      </w:r>
      <w:proofErr w:type="gramStart"/>
      <w:r w:rsidRPr="1B2EC26C">
        <w:rPr>
          <w:rFonts w:eastAsia="Times New Roman" w:cs="Arial"/>
          <w:color w:val="auto"/>
          <w:lang w:val="en-US" w:eastAsia="en-GB"/>
        </w:rPr>
        <w:t>are</w:t>
      </w:r>
      <w:proofErr w:type="gramEnd"/>
      <w:r w:rsidRPr="1B2EC26C">
        <w:rPr>
          <w:rFonts w:eastAsia="Times New Roman" w:cs="Arial"/>
          <w:color w:val="auto"/>
          <w:lang w:val="en-US" w:eastAsia="en-GB"/>
        </w:rPr>
        <w:t xml:space="preserve"> stated in the accommodation </w:t>
      </w:r>
      <w:r w:rsidR="00CD6928" w:rsidRPr="1B2EC26C">
        <w:rPr>
          <w:rFonts w:eastAsia="Times New Roman" w:cs="Arial"/>
          <w:color w:val="auto"/>
          <w:lang w:val="en-US" w:eastAsia="en-GB"/>
        </w:rPr>
        <w:t>offer</w:t>
      </w:r>
      <w:r w:rsidRPr="1B2EC26C">
        <w:rPr>
          <w:rFonts w:eastAsia="Times New Roman" w:cs="Arial"/>
          <w:color w:val="auto"/>
          <w:lang w:val="en-US" w:eastAsia="en-GB"/>
        </w:rPr>
        <w:t>, or can be</w:t>
      </w:r>
      <w:r w:rsidR="00CD6928" w:rsidRPr="1B2EC26C">
        <w:rPr>
          <w:rFonts w:eastAsia="Times New Roman" w:cs="Arial"/>
          <w:color w:val="auto"/>
          <w:lang w:val="en-US" w:eastAsia="en-GB"/>
        </w:rPr>
        <w:t xml:space="preserve"> obtained</w:t>
      </w:r>
      <w:r w:rsidRPr="1B2EC26C">
        <w:rPr>
          <w:rFonts w:eastAsia="Times New Roman" w:cs="Arial"/>
          <w:color w:val="auto"/>
          <w:lang w:val="en-US" w:eastAsia="en-GB"/>
        </w:rPr>
        <w:t xml:space="preserve"> </w:t>
      </w:r>
      <w:r w:rsidR="00CD6928" w:rsidRPr="1B2EC26C">
        <w:rPr>
          <w:rFonts w:eastAsia="Times New Roman" w:cs="Arial"/>
          <w:lang w:val="en-US" w:eastAsia="en-GB"/>
        </w:rPr>
        <w:t>online at</w:t>
      </w:r>
      <w:r w:rsidR="6D0615AA" w:rsidRPr="1B2EC26C">
        <w:rPr>
          <w:rFonts w:eastAsia="Times New Roman" w:cs="Arial"/>
          <w:lang w:val="en-US" w:eastAsia="en-GB"/>
        </w:rPr>
        <w:t xml:space="preserve"> </w:t>
      </w:r>
      <w:hyperlink r:id="rId13">
        <w:r w:rsidR="6D0615AA" w:rsidRPr="1B2EC26C">
          <w:rPr>
            <w:rStyle w:val="Hyperlink"/>
            <w:rFonts w:eastAsia="Times New Roman" w:cs="Arial"/>
            <w:lang w:val="en-US" w:eastAsia="en-GB"/>
          </w:rPr>
          <w:t>https://fxplus.ac.uk/accommodation/</w:t>
        </w:r>
      </w:hyperlink>
      <w:r w:rsidR="6D0615AA" w:rsidRPr="1B2EC26C">
        <w:rPr>
          <w:rFonts w:eastAsia="Times New Roman" w:cs="Arial"/>
          <w:lang w:val="en-US" w:eastAsia="en-GB"/>
        </w:rPr>
        <w:t xml:space="preserve"> </w:t>
      </w:r>
    </w:p>
    <w:p w14:paraId="72D2EBC3" w14:textId="3AF812C8" w:rsidR="00C325B3" w:rsidRDefault="00EA4014" w:rsidP="1B2EC26C">
      <w:pPr>
        <w:spacing w:before="100" w:beforeAutospacing="1" w:after="100" w:afterAutospacing="1" w:line="336" w:lineRule="atLeast"/>
        <w:rPr>
          <w:rFonts w:eastAsia="Times New Roman" w:cs="Arial"/>
          <w:b/>
          <w:bCs/>
          <w:lang w:val="en-US" w:eastAsia="en-GB"/>
        </w:rPr>
      </w:pPr>
      <w:r w:rsidRPr="1B2EC26C">
        <w:rPr>
          <w:rFonts w:eastAsia="Times New Roman" w:cs="Arial"/>
          <w:color w:val="auto"/>
          <w:lang w:val="en-US" w:eastAsia="en-GB"/>
        </w:rPr>
        <w:t xml:space="preserve">3.1.2 Students with a contract for Falmouth Exeter Plus accommodation, who occupy their room late, remain liable for the accommodation </w:t>
      </w:r>
      <w:r w:rsidR="000B33C4" w:rsidRPr="1B2EC26C">
        <w:rPr>
          <w:rFonts w:eastAsia="Times New Roman" w:cs="Arial"/>
          <w:color w:val="auto"/>
          <w:lang w:val="en-US" w:eastAsia="en-GB"/>
        </w:rPr>
        <w:t>fees</w:t>
      </w:r>
      <w:r w:rsidRPr="1B2EC26C">
        <w:rPr>
          <w:rFonts w:eastAsia="Times New Roman" w:cs="Arial"/>
          <w:color w:val="auto"/>
          <w:lang w:val="en-US" w:eastAsia="en-GB"/>
        </w:rPr>
        <w:t xml:space="preserve"> in accordance with their</w:t>
      </w:r>
      <w:r w:rsidR="00CD6928" w:rsidRPr="1B2EC26C">
        <w:rPr>
          <w:rFonts w:eastAsia="Times New Roman" w:cs="Arial"/>
          <w:color w:val="auto"/>
          <w:lang w:val="en-US" w:eastAsia="en-GB"/>
        </w:rPr>
        <w:t xml:space="preserve"> accommodation agreement</w:t>
      </w:r>
      <w:r w:rsidRPr="1B2EC26C">
        <w:rPr>
          <w:rFonts w:eastAsia="Times New Roman" w:cs="Arial"/>
          <w:color w:val="auto"/>
          <w:lang w:val="en-US" w:eastAsia="en-GB"/>
        </w:rPr>
        <w:t xml:space="preserve">. If the </w:t>
      </w:r>
      <w:r w:rsidR="00CD6928" w:rsidRPr="1B2EC26C">
        <w:rPr>
          <w:rFonts w:eastAsia="Times New Roman" w:cs="Arial"/>
          <w:color w:val="auto"/>
          <w:lang w:val="en-US" w:eastAsia="en-GB"/>
        </w:rPr>
        <w:t>accommodation agreement</w:t>
      </w:r>
      <w:r w:rsidRPr="1B2EC26C">
        <w:rPr>
          <w:rFonts w:eastAsia="Times New Roman" w:cs="Arial"/>
          <w:color w:val="auto"/>
          <w:lang w:val="en-US" w:eastAsia="en-GB"/>
        </w:rPr>
        <w:t xml:space="preserve"> starts on a date other than the start of a term, then students have 10 working days from the start date of their accommodation contract in whic</w:t>
      </w:r>
      <w:r w:rsidR="000B58F8" w:rsidRPr="1B2EC26C">
        <w:rPr>
          <w:rFonts w:eastAsia="Times New Roman" w:cs="Arial"/>
          <w:color w:val="auto"/>
          <w:lang w:val="en-US" w:eastAsia="en-GB"/>
        </w:rPr>
        <w:t xml:space="preserve">h to pay the accommodation fees. </w:t>
      </w:r>
    </w:p>
    <w:p w14:paraId="333233EB" w14:textId="77777777" w:rsidR="006A3D5E" w:rsidRDefault="006A3D5E" w:rsidP="1B2EC26C">
      <w:pPr>
        <w:spacing w:before="100" w:beforeAutospacing="1" w:after="100" w:afterAutospacing="1" w:line="336" w:lineRule="atLeast"/>
        <w:rPr>
          <w:rFonts w:eastAsia="Times New Roman" w:cs="Arial"/>
          <w:b/>
          <w:bCs/>
          <w:color w:val="auto"/>
          <w:lang w:val="en" w:eastAsia="en-GB"/>
        </w:rPr>
      </w:pPr>
    </w:p>
    <w:p w14:paraId="6E333500" w14:textId="77777777" w:rsidR="006A3D5E" w:rsidRDefault="006A3D5E" w:rsidP="1B2EC26C">
      <w:pPr>
        <w:spacing w:before="100" w:beforeAutospacing="1" w:after="100" w:afterAutospacing="1" w:line="336" w:lineRule="atLeast"/>
        <w:rPr>
          <w:rFonts w:eastAsia="Times New Roman" w:cs="Arial"/>
          <w:b/>
          <w:bCs/>
          <w:color w:val="auto"/>
          <w:lang w:val="en" w:eastAsia="en-GB"/>
        </w:rPr>
      </w:pPr>
    </w:p>
    <w:p w14:paraId="4C983DAA" w14:textId="27FE9F55" w:rsidR="006A3D5E" w:rsidRDefault="000B58F8" w:rsidP="1B2EC26C">
      <w:pPr>
        <w:spacing w:before="100" w:beforeAutospacing="1" w:after="100" w:afterAutospacing="1" w:line="336" w:lineRule="atLeast"/>
        <w:rPr>
          <w:rFonts w:eastAsia="Times New Roman" w:cs="Arial"/>
          <w:color w:val="auto"/>
          <w:lang w:val="en" w:eastAsia="en-GB"/>
        </w:rPr>
      </w:pPr>
      <w:r w:rsidRPr="798FC1B8">
        <w:rPr>
          <w:rFonts w:eastAsia="Times New Roman" w:cs="Arial"/>
          <w:b/>
          <w:bCs/>
          <w:color w:val="auto"/>
          <w:lang w:val="en" w:eastAsia="en-GB"/>
        </w:rPr>
        <w:t>4</w:t>
      </w:r>
      <w:r w:rsidR="00EA4014" w:rsidRPr="798FC1B8">
        <w:rPr>
          <w:rFonts w:eastAsia="Times New Roman" w:cs="Arial"/>
          <w:b/>
          <w:bCs/>
          <w:color w:val="auto"/>
          <w:lang w:val="en" w:eastAsia="en-GB"/>
        </w:rPr>
        <w:t>. STUDENTS IN DEBT and DEBT RECOVERY PROCEDURES</w:t>
      </w:r>
    </w:p>
    <w:p w14:paraId="77E93920" w14:textId="29E83725" w:rsidR="00EA4014" w:rsidRPr="006A3D5E" w:rsidRDefault="000B58F8" w:rsidP="1B2EC26C">
      <w:pPr>
        <w:spacing w:before="100" w:beforeAutospacing="1" w:after="100" w:afterAutospacing="1" w:line="336" w:lineRule="atLeast"/>
        <w:rPr>
          <w:rFonts w:eastAsia="Times New Roman" w:cs="Arial"/>
          <w:color w:val="auto"/>
          <w:lang w:val="en" w:eastAsia="en-GB"/>
        </w:rPr>
      </w:pPr>
      <w:r w:rsidRPr="1B2EC26C">
        <w:rPr>
          <w:rFonts w:eastAsia="Times New Roman" w:cs="Arial"/>
          <w:color w:val="auto"/>
          <w:lang w:val="en-US" w:eastAsia="en-GB"/>
        </w:rPr>
        <w:t>4</w:t>
      </w:r>
      <w:r w:rsidR="00EA4014" w:rsidRPr="1B2EC26C">
        <w:rPr>
          <w:rFonts w:eastAsia="Times New Roman" w:cs="Arial"/>
          <w:color w:val="auto"/>
          <w:lang w:val="en-US" w:eastAsia="en-GB"/>
        </w:rPr>
        <w:t>.1 Stude</w:t>
      </w:r>
      <w:r w:rsidR="00EA4014" w:rsidRPr="1B2EC26C">
        <w:rPr>
          <w:rFonts w:eastAsia="Times New Roman" w:cs="Arial"/>
          <w:lang w:val="en-US" w:eastAsia="en-GB"/>
        </w:rPr>
        <w:t>nts are required to meet all payment</w:t>
      </w:r>
      <w:r w:rsidR="00CD6928" w:rsidRPr="1B2EC26C">
        <w:rPr>
          <w:rFonts w:eastAsia="Times New Roman" w:cs="Arial"/>
          <w:lang w:val="en-US" w:eastAsia="en-GB"/>
        </w:rPr>
        <w:t xml:space="preserve"> deadline</w:t>
      </w:r>
      <w:r w:rsidR="00EA4014" w:rsidRPr="1B2EC26C">
        <w:rPr>
          <w:rFonts w:eastAsia="Times New Roman" w:cs="Arial"/>
          <w:lang w:val="en-US" w:eastAsia="en-GB"/>
        </w:rPr>
        <w:t xml:space="preserve"> dates whether these are annual payments or </w:t>
      </w:r>
      <w:r w:rsidR="001B57A4" w:rsidRPr="1B2EC26C">
        <w:rPr>
          <w:rFonts w:eastAsia="Times New Roman" w:cs="Arial"/>
          <w:lang w:val="en-US" w:eastAsia="en-GB"/>
        </w:rPr>
        <w:t>installments</w:t>
      </w:r>
      <w:r w:rsidR="00EA4014" w:rsidRPr="1B2EC26C">
        <w:rPr>
          <w:rFonts w:eastAsia="Times New Roman" w:cs="Arial"/>
          <w:lang w:val="en-US" w:eastAsia="en-GB"/>
        </w:rPr>
        <w:t xml:space="preserve">.  Students whose accounts are not fully paid by the </w:t>
      </w:r>
      <w:r w:rsidR="00CD6928" w:rsidRPr="1B2EC26C">
        <w:rPr>
          <w:rFonts w:eastAsia="Times New Roman" w:cs="Arial"/>
          <w:lang w:val="en-US" w:eastAsia="en-GB"/>
        </w:rPr>
        <w:t xml:space="preserve">payment </w:t>
      </w:r>
      <w:r w:rsidR="00EA4014" w:rsidRPr="1B2EC26C">
        <w:rPr>
          <w:rFonts w:eastAsia="Times New Roman" w:cs="Arial"/>
          <w:lang w:val="en-US" w:eastAsia="en-GB"/>
        </w:rPr>
        <w:t>d</w:t>
      </w:r>
      <w:r w:rsidR="00CD6928" w:rsidRPr="1B2EC26C">
        <w:rPr>
          <w:rFonts w:eastAsia="Times New Roman" w:cs="Arial"/>
          <w:lang w:val="en-US" w:eastAsia="en-GB"/>
        </w:rPr>
        <w:t>eadline</w:t>
      </w:r>
      <w:r w:rsidR="00EA4014" w:rsidRPr="1B2EC26C">
        <w:rPr>
          <w:rFonts w:eastAsia="Times New Roman" w:cs="Arial"/>
          <w:lang w:val="en-US" w:eastAsia="en-GB"/>
        </w:rPr>
        <w:t xml:space="preserve"> dates will be subject to debt recovery procedures </w:t>
      </w:r>
      <w:r w:rsidR="004F2AF3" w:rsidRPr="1B2EC26C">
        <w:rPr>
          <w:rFonts w:eastAsia="Times New Roman" w:cs="Arial"/>
          <w:lang w:val="en-US" w:eastAsia="en-GB"/>
        </w:rPr>
        <w:t>below:</w:t>
      </w:r>
    </w:p>
    <w:p w14:paraId="6303D917" w14:textId="484D4392" w:rsidR="00EA4014" w:rsidRPr="00C325B3" w:rsidRDefault="00EA4014" w:rsidP="00EA4014">
      <w:pPr>
        <w:spacing w:before="100" w:beforeAutospacing="1" w:after="100" w:afterAutospacing="1" w:line="336" w:lineRule="atLeast"/>
        <w:rPr>
          <w:rFonts w:eastAsia="Times New Roman" w:cs="Arial"/>
          <w:b/>
          <w:bCs/>
          <w:color w:val="000000" w:themeColor="text1"/>
          <w:lang w:val="en" w:eastAsia="en-GB"/>
        </w:rPr>
      </w:pPr>
      <w:r w:rsidRPr="7C014692">
        <w:rPr>
          <w:rFonts w:eastAsia="Times New Roman" w:cs="Arial"/>
          <w:b/>
          <w:bCs/>
          <w:color w:val="000000" w:themeColor="text1"/>
          <w:lang w:val="en" w:eastAsia="en-GB"/>
        </w:rPr>
        <w:t>STAGE 1</w:t>
      </w:r>
      <w:r>
        <w:br/>
      </w:r>
      <w:r w:rsidRPr="7C014692">
        <w:rPr>
          <w:rFonts w:eastAsia="Times New Roman" w:cs="Arial"/>
          <w:color w:val="000000" w:themeColor="text1"/>
          <w:lang w:val="en" w:eastAsia="en-GB"/>
        </w:rPr>
        <w:t>Sanctions will be applied to your account</w:t>
      </w:r>
      <w:r w:rsidR="00C325B3" w:rsidRPr="7C014692">
        <w:rPr>
          <w:rFonts w:eastAsia="Times New Roman" w:cs="Arial"/>
          <w:color w:val="000000" w:themeColor="text1"/>
          <w:lang w:val="en" w:eastAsia="en-GB"/>
        </w:rPr>
        <w:t>,</w:t>
      </w:r>
      <w:r w:rsidRPr="7C014692">
        <w:rPr>
          <w:rFonts w:eastAsia="Times New Roman" w:cs="Arial"/>
          <w:color w:val="000000" w:themeColor="text1"/>
          <w:lang w:val="en" w:eastAsia="en-GB"/>
        </w:rPr>
        <w:t xml:space="preserve"> such as the loss of IT facilities in your study bedroom until the debt is cleared.</w:t>
      </w:r>
    </w:p>
    <w:p w14:paraId="25AC217F" w14:textId="354FF9FD" w:rsidR="00EA4014" w:rsidRPr="00C325B3" w:rsidRDefault="000B58F8" w:rsidP="00EA4014">
      <w:pPr>
        <w:spacing w:line="336" w:lineRule="atLeast"/>
        <w:rPr>
          <w:rFonts w:eastAsia="Times New Roman" w:cs="Arial"/>
          <w:color w:val="000000" w:themeColor="text1"/>
          <w:lang w:val="en" w:eastAsia="en-GB"/>
        </w:rPr>
      </w:pPr>
      <w:r w:rsidRPr="00C325B3">
        <w:rPr>
          <w:rFonts w:eastAsia="Times New Roman" w:cs="Arial"/>
          <w:b/>
          <w:bCs/>
          <w:color w:val="000000" w:themeColor="text1"/>
          <w:lang w:val="en" w:eastAsia="en-GB"/>
        </w:rPr>
        <w:t>STAGE 2</w:t>
      </w:r>
    </w:p>
    <w:p w14:paraId="578DCC51" w14:textId="4ED93647" w:rsidR="00EA4014" w:rsidRPr="00C325B3" w:rsidRDefault="000724C7" w:rsidP="5821092E">
      <w:pPr>
        <w:spacing w:line="336" w:lineRule="atLeast"/>
        <w:rPr>
          <w:rFonts w:eastAsia="Times New Roman" w:cs="Arial"/>
          <w:color w:val="000000" w:themeColor="text1"/>
          <w:lang w:val="en" w:eastAsia="en-GB"/>
        </w:rPr>
      </w:pPr>
      <w:r w:rsidRPr="5821092E">
        <w:rPr>
          <w:rFonts w:eastAsia="Times New Roman" w:cs="Arial"/>
          <w:color w:val="000000" w:themeColor="text1"/>
          <w:lang w:val="en" w:eastAsia="en-GB"/>
        </w:rPr>
        <w:t>Failure to pay</w:t>
      </w:r>
      <w:r w:rsidR="00EA4014" w:rsidRPr="5821092E">
        <w:rPr>
          <w:rFonts w:eastAsia="Times New Roman" w:cs="Arial"/>
          <w:color w:val="000000" w:themeColor="text1"/>
          <w:lang w:val="en" w:eastAsia="en-GB"/>
        </w:rPr>
        <w:t xml:space="preserve"> </w:t>
      </w:r>
      <w:r w:rsidRPr="5821092E">
        <w:rPr>
          <w:rFonts w:eastAsia="Times New Roman" w:cs="Arial"/>
          <w:color w:val="000000" w:themeColor="text1"/>
          <w:lang w:val="en" w:eastAsia="en-GB"/>
        </w:rPr>
        <w:t xml:space="preserve">the </w:t>
      </w:r>
      <w:r w:rsidR="00EA4014" w:rsidRPr="5821092E">
        <w:rPr>
          <w:rFonts w:eastAsia="Times New Roman" w:cs="Arial"/>
          <w:color w:val="000000" w:themeColor="text1"/>
          <w:lang w:val="en" w:eastAsia="en-GB"/>
        </w:rPr>
        <w:t xml:space="preserve">accommodation fees </w:t>
      </w:r>
      <w:r w:rsidR="00BC4E47" w:rsidRPr="5821092E">
        <w:rPr>
          <w:rFonts w:eastAsia="Times New Roman" w:cs="Arial"/>
          <w:color w:val="000000" w:themeColor="text1"/>
          <w:lang w:val="en" w:eastAsia="en-GB"/>
        </w:rPr>
        <w:t xml:space="preserve">or charges </w:t>
      </w:r>
      <w:r w:rsidRPr="5821092E">
        <w:rPr>
          <w:rFonts w:eastAsia="Times New Roman" w:cs="Arial"/>
          <w:color w:val="000000" w:themeColor="text1"/>
          <w:lang w:val="en" w:eastAsia="en-GB"/>
        </w:rPr>
        <w:t xml:space="preserve">will result in </w:t>
      </w:r>
      <w:r w:rsidR="65D3EE78" w:rsidRPr="5821092E">
        <w:rPr>
          <w:rFonts w:eastAsia="Verdana" w:cs="Verdana"/>
          <w:color w:val="000000" w:themeColor="text1"/>
          <w:lang w:val="en"/>
        </w:rPr>
        <w:t xml:space="preserve">communication with </w:t>
      </w:r>
      <w:r w:rsidR="2E22C7DF" w:rsidRPr="5821092E">
        <w:rPr>
          <w:rFonts w:eastAsia="Verdana" w:cs="Verdana"/>
          <w:color w:val="000000" w:themeColor="text1"/>
          <w:lang w:val="en"/>
        </w:rPr>
        <w:t>the</w:t>
      </w:r>
      <w:r w:rsidR="65D3EE78" w:rsidRPr="5821092E">
        <w:rPr>
          <w:rFonts w:eastAsia="Verdana" w:cs="Verdana"/>
          <w:color w:val="000000" w:themeColor="text1"/>
          <w:lang w:val="en"/>
        </w:rPr>
        <w:t xml:space="preserve"> named n</w:t>
      </w:r>
      <w:r w:rsidR="551CAFE5" w:rsidRPr="5821092E">
        <w:rPr>
          <w:rFonts w:eastAsia="Verdana" w:cs="Verdana"/>
          <w:color w:val="000000" w:themeColor="text1"/>
          <w:lang w:val="en"/>
        </w:rPr>
        <w:t>o</w:t>
      </w:r>
      <w:r w:rsidR="65D3EE78" w:rsidRPr="5821092E">
        <w:rPr>
          <w:rFonts w:eastAsia="Verdana" w:cs="Verdana"/>
          <w:color w:val="000000" w:themeColor="text1"/>
          <w:lang w:val="en"/>
        </w:rPr>
        <w:t>minee</w:t>
      </w:r>
      <w:r w:rsidR="389F6F0E" w:rsidRPr="5821092E">
        <w:rPr>
          <w:rFonts w:eastAsia="Verdana" w:cs="Verdana"/>
          <w:color w:val="000000" w:themeColor="text1"/>
          <w:lang w:val="en"/>
        </w:rPr>
        <w:t>.</w:t>
      </w:r>
      <w:r w:rsidR="00EA4014" w:rsidRPr="5821092E">
        <w:rPr>
          <w:rFonts w:eastAsia="Times New Roman" w:cs="Arial"/>
          <w:color w:val="000000" w:themeColor="text1"/>
          <w:lang w:val="en" w:eastAsia="en-GB"/>
        </w:rPr>
        <w:t xml:space="preserve"> </w:t>
      </w:r>
    </w:p>
    <w:p w14:paraId="0B1F5CED" w14:textId="77777777" w:rsidR="000B58F8" w:rsidRPr="00C325B3" w:rsidRDefault="000B58F8" w:rsidP="000B58F8">
      <w:pPr>
        <w:spacing w:line="336" w:lineRule="atLeast"/>
        <w:rPr>
          <w:rFonts w:eastAsia="Times New Roman" w:cs="Arial"/>
          <w:b/>
          <w:bCs/>
          <w:color w:val="000000" w:themeColor="text1"/>
          <w:lang w:val="en" w:eastAsia="en-GB"/>
        </w:rPr>
      </w:pPr>
    </w:p>
    <w:p w14:paraId="0C085143" w14:textId="77777777" w:rsidR="000B58F8" w:rsidRPr="00C325B3" w:rsidRDefault="000B58F8" w:rsidP="000B58F8">
      <w:pPr>
        <w:spacing w:line="336" w:lineRule="atLeast"/>
        <w:rPr>
          <w:rFonts w:eastAsia="Times New Roman" w:cs="Arial"/>
          <w:color w:val="000000" w:themeColor="text1"/>
          <w:lang w:val="en" w:eastAsia="en-GB"/>
        </w:rPr>
      </w:pPr>
      <w:r w:rsidRPr="00C325B3">
        <w:rPr>
          <w:rFonts w:eastAsia="Times New Roman" w:cs="Arial"/>
          <w:b/>
          <w:bCs/>
          <w:color w:val="000000" w:themeColor="text1"/>
          <w:lang w:val="en" w:eastAsia="en-GB"/>
        </w:rPr>
        <w:t>STAGE 3</w:t>
      </w:r>
    </w:p>
    <w:p w14:paraId="16284C5D" w14:textId="74D6C76A" w:rsidR="000B58F8" w:rsidRPr="00C325B3" w:rsidRDefault="000B58F8" w:rsidP="1B2EC26C">
      <w:pPr>
        <w:spacing w:line="336" w:lineRule="atLeast"/>
        <w:rPr>
          <w:rFonts w:eastAsia="Times New Roman" w:cs="Arial"/>
          <w:color w:val="000000" w:themeColor="text1"/>
          <w:lang w:val="en-US" w:eastAsia="en-GB"/>
        </w:rPr>
      </w:pPr>
      <w:r w:rsidRPr="1B2EC26C">
        <w:rPr>
          <w:rFonts w:eastAsia="Times New Roman" w:cs="Arial"/>
          <w:color w:val="000000" w:themeColor="text1"/>
          <w:lang w:val="en-US" w:eastAsia="en-GB"/>
        </w:rPr>
        <w:t>Stu</w:t>
      </w:r>
      <w:r w:rsidRPr="1B2EC26C">
        <w:rPr>
          <w:rFonts w:eastAsia="Times New Roman" w:cs="Arial"/>
          <w:color w:val="auto"/>
          <w:lang w:val="en-US" w:eastAsia="en-GB"/>
        </w:rPr>
        <w:t xml:space="preserve">dents whose account is not fully paid will be subject to debt recovery procedures, which can include referral to tracing and/or commercial debt recovery agents or the Courts for recovery. Any </w:t>
      </w:r>
      <w:r w:rsidR="000724C7" w:rsidRPr="1B2EC26C">
        <w:rPr>
          <w:rFonts w:eastAsia="Times New Roman" w:cs="Arial"/>
          <w:color w:val="auto"/>
          <w:lang w:val="en-US" w:eastAsia="en-GB"/>
        </w:rPr>
        <w:t>accommodation fees</w:t>
      </w:r>
      <w:r w:rsidRPr="1B2EC26C">
        <w:rPr>
          <w:rFonts w:eastAsia="Times New Roman" w:cs="Arial"/>
          <w:color w:val="auto"/>
          <w:lang w:val="en-US" w:eastAsia="en-GB"/>
        </w:rPr>
        <w:t xml:space="preserve"> outstanding at the end of the</w:t>
      </w:r>
      <w:r w:rsidR="000724C7" w:rsidRPr="1B2EC26C">
        <w:rPr>
          <w:rFonts w:eastAsia="Times New Roman" w:cs="Arial"/>
          <w:color w:val="auto"/>
          <w:lang w:val="en-US" w:eastAsia="en-GB"/>
        </w:rPr>
        <w:t xml:space="preserve"> period of residence, as agreed in the accommodation agreement,</w:t>
      </w:r>
      <w:r w:rsidRPr="1B2EC26C">
        <w:rPr>
          <w:rFonts w:eastAsia="Times New Roman" w:cs="Arial"/>
          <w:color w:val="auto"/>
          <w:lang w:val="en-US" w:eastAsia="en-GB"/>
        </w:rPr>
        <w:t xml:space="preserve"> may be subject to interest at the rate of inflation.  All additional administrative costs, including agents and Court fees, will be added to the account. Tracing agents’ and commercial debt recovery agents’ fees are not set by Falmouth Exeter Plus and are subject to change. They may be linked to the location of the debtor, and/or the steps taken </w:t>
      </w:r>
      <w:proofErr w:type="gramStart"/>
      <w:r w:rsidRPr="1B2EC26C">
        <w:rPr>
          <w:rFonts w:eastAsia="Times New Roman" w:cs="Arial"/>
          <w:color w:val="auto"/>
          <w:lang w:val="en-US" w:eastAsia="en-GB"/>
        </w:rPr>
        <w:t>in order to</w:t>
      </w:r>
      <w:proofErr w:type="gramEnd"/>
      <w:r w:rsidRPr="1B2EC26C">
        <w:rPr>
          <w:rFonts w:eastAsia="Times New Roman" w:cs="Arial"/>
          <w:color w:val="auto"/>
          <w:lang w:val="en-US" w:eastAsia="en-GB"/>
        </w:rPr>
        <w:t xml:space="preserve"> recover the debt, such as the involvement of local agents in overseas territories. Once a debt is referred to tracing agents or commercial debt recovery agents, all communications and negotiations should be with the tracing or debt recovery agent and not Falmouth Exeter Plus.</w:t>
      </w:r>
    </w:p>
    <w:p w14:paraId="75E42EB1" w14:textId="16E0A7B7" w:rsidR="00EA4014" w:rsidRPr="00C325B3" w:rsidRDefault="000B58F8" w:rsidP="1B2EC26C">
      <w:pPr>
        <w:spacing w:before="100" w:beforeAutospacing="1" w:after="100" w:afterAutospacing="1" w:line="336" w:lineRule="atLeast"/>
        <w:rPr>
          <w:rFonts w:eastAsia="Times New Roman" w:cs="Arial"/>
          <w:color w:val="auto"/>
          <w:lang w:val="en-US" w:eastAsia="en-GB"/>
        </w:rPr>
      </w:pPr>
      <w:r w:rsidRPr="1B2EC26C">
        <w:rPr>
          <w:rFonts w:eastAsia="Times New Roman" w:cs="Arial"/>
          <w:color w:val="auto"/>
          <w:lang w:val="en-US" w:eastAsia="en-GB"/>
        </w:rPr>
        <w:t>4</w:t>
      </w:r>
      <w:r w:rsidR="00EA4014" w:rsidRPr="1B2EC26C">
        <w:rPr>
          <w:rFonts w:eastAsia="Times New Roman" w:cs="Arial"/>
          <w:color w:val="auto"/>
          <w:lang w:val="en-US" w:eastAsia="en-GB"/>
        </w:rPr>
        <w:t xml:space="preserve">.2 Students are required to meet all payment </w:t>
      </w:r>
      <w:r w:rsidR="00CD6928" w:rsidRPr="1B2EC26C">
        <w:rPr>
          <w:rFonts w:eastAsia="Times New Roman" w:cs="Arial"/>
          <w:color w:val="auto"/>
          <w:lang w:val="en-US" w:eastAsia="en-GB"/>
        </w:rPr>
        <w:t>deadline</w:t>
      </w:r>
      <w:r w:rsidR="00EA4014" w:rsidRPr="1B2EC26C">
        <w:rPr>
          <w:rFonts w:eastAsia="Times New Roman" w:cs="Arial"/>
          <w:color w:val="auto"/>
          <w:lang w:val="en-US" w:eastAsia="en-GB"/>
        </w:rPr>
        <w:t xml:space="preserve"> dates whether annual or instalment. Persistent refusal to pay accommodation fees, charges, and penalties by the </w:t>
      </w:r>
      <w:r w:rsidR="00CD6928" w:rsidRPr="1B2EC26C">
        <w:rPr>
          <w:rFonts w:eastAsia="Times New Roman" w:cs="Arial"/>
          <w:color w:val="auto"/>
          <w:lang w:val="en-US" w:eastAsia="en-GB"/>
        </w:rPr>
        <w:t>payment deadline</w:t>
      </w:r>
      <w:r w:rsidR="00EA4014" w:rsidRPr="1B2EC26C">
        <w:rPr>
          <w:rFonts w:eastAsia="Times New Roman" w:cs="Arial"/>
          <w:color w:val="auto"/>
          <w:lang w:val="en-US" w:eastAsia="en-GB"/>
        </w:rPr>
        <w:t xml:space="preserve"> dates, or any deferred date agreed by the Finance Team, is a breach of </w:t>
      </w:r>
      <w:r w:rsidR="000724C7" w:rsidRPr="1B2EC26C">
        <w:rPr>
          <w:rFonts w:eastAsia="Times New Roman" w:cs="Arial"/>
          <w:color w:val="auto"/>
          <w:lang w:val="en-US" w:eastAsia="en-GB"/>
        </w:rPr>
        <w:t>the accommodation agreement</w:t>
      </w:r>
      <w:r w:rsidR="00EA4014" w:rsidRPr="1B2EC26C">
        <w:rPr>
          <w:rFonts w:eastAsia="Times New Roman" w:cs="Arial"/>
          <w:color w:val="auto"/>
          <w:lang w:val="en-US" w:eastAsia="en-GB"/>
        </w:rPr>
        <w:t xml:space="preserve">. </w:t>
      </w:r>
    </w:p>
    <w:p w14:paraId="4DE03263" w14:textId="398B4F15" w:rsidR="00EA4014" w:rsidRPr="00C325B3" w:rsidRDefault="000B58F8" w:rsidP="798FC1B8">
      <w:pPr>
        <w:spacing w:before="100" w:beforeAutospacing="1" w:after="100" w:afterAutospacing="1" w:line="336" w:lineRule="atLeast"/>
        <w:rPr>
          <w:rFonts w:eastAsia="Times New Roman" w:cs="Arial"/>
          <w:color w:val="auto"/>
          <w:lang w:val="en" w:eastAsia="en-GB"/>
        </w:rPr>
      </w:pPr>
      <w:r w:rsidRPr="798FC1B8">
        <w:rPr>
          <w:rFonts w:eastAsia="Times New Roman" w:cs="Arial"/>
          <w:color w:val="auto"/>
          <w:lang w:val="en" w:eastAsia="en-GB"/>
        </w:rPr>
        <w:t>4</w:t>
      </w:r>
      <w:r w:rsidR="00EA4014" w:rsidRPr="798FC1B8">
        <w:rPr>
          <w:rFonts w:eastAsia="Times New Roman" w:cs="Arial"/>
          <w:color w:val="auto"/>
          <w:lang w:val="en" w:eastAsia="en-GB"/>
        </w:rPr>
        <w:t>.3 All debts to Falmouth Exeter Plus are pursued.</w:t>
      </w:r>
    </w:p>
    <w:p w14:paraId="2CF9E3FF" w14:textId="63472124" w:rsidR="00EA4014" w:rsidRPr="00C325B3" w:rsidRDefault="000B58F8" w:rsidP="798FC1B8">
      <w:pPr>
        <w:spacing w:before="100" w:beforeAutospacing="1" w:after="100" w:afterAutospacing="1" w:line="336" w:lineRule="atLeast"/>
        <w:rPr>
          <w:rFonts w:eastAsia="Times New Roman" w:cs="Arial"/>
          <w:color w:val="auto"/>
          <w:lang w:val="en" w:eastAsia="en-GB"/>
        </w:rPr>
      </w:pPr>
      <w:r w:rsidRPr="798FC1B8">
        <w:rPr>
          <w:rFonts w:eastAsia="Times New Roman" w:cs="Arial"/>
          <w:color w:val="auto"/>
          <w:lang w:val="en" w:eastAsia="en-GB"/>
        </w:rPr>
        <w:t>4</w:t>
      </w:r>
      <w:r w:rsidR="00EA4014" w:rsidRPr="798FC1B8">
        <w:rPr>
          <w:rFonts w:eastAsia="Times New Roman" w:cs="Arial"/>
          <w:color w:val="auto"/>
          <w:lang w:val="en" w:eastAsia="en-GB"/>
        </w:rPr>
        <w:t>.4 Students in debt will be refused future Falmouth Exeter Plus accommodation.</w:t>
      </w:r>
    </w:p>
    <w:p w14:paraId="081D5981" w14:textId="77777777" w:rsidR="00C325B3" w:rsidRDefault="000B58F8" w:rsidP="1B2EC26C">
      <w:pPr>
        <w:spacing w:before="100" w:beforeAutospacing="1" w:after="100" w:afterAutospacing="1" w:line="336" w:lineRule="atLeast"/>
        <w:rPr>
          <w:rFonts w:eastAsia="Times New Roman" w:cs="Arial"/>
          <w:color w:val="auto"/>
          <w:lang w:val="en-US" w:eastAsia="en-GB"/>
        </w:rPr>
      </w:pPr>
      <w:r w:rsidRPr="1B2EC26C">
        <w:rPr>
          <w:rFonts w:eastAsia="Times New Roman" w:cs="Arial"/>
          <w:lang w:val="en-US" w:eastAsia="en-GB"/>
        </w:rPr>
        <w:t>4</w:t>
      </w:r>
      <w:r w:rsidR="00EA4014" w:rsidRPr="1B2EC26C">
        <w:rPr>
          <w:rFonts w:eastAsia="Times New Roman" w:cs="Arial"/>
          <w:lang w:val="en-US" w:eastAsia="en-GB"/>
        </w:rPr>
        <w:t>.</w:t>
      </w:r>
      <w:r w:rsidR="00EA4014" w:rsidRPr="1B2EC26C">
        <w:rPr>
          <w:rFonts w:eastAsia="Times New Roman" w:cs="Arial"/>
          <w:color w:val="auto"/>
          <w:lang w:val="en-US" w:eastAsia="en-GB"/>
        </w:rPr>
        <w:t>5 Students in debt to Falmouth Exeter Plus in respect of their accommodation will be subject to the provisions stated in the accommodation contract. We reserve the right to refuse to give references to future landlords for such students.</w:t>
      </w:r>
    </w:p>
    <w:p w14:paraId="568C0833" w14:textId="1CB975E2" w:rsidR="00EA4014" w:rsidRPr="00C325B3" w:rsidRDefault="000B58F8" w:rsidP="1B2EC26C">
      <w:pPr>
        <w:spacing w:before="100" w:beforeAutospacing="1" w:after="100" w:afterAutospacing="1" w:line="336" w:lineRule="atLeast"/>
        <w:rPr>
          <w:rFonts w:eastAsia="Times New Roman" w:cs="Arial"/>
          <w:color w:val="auto"/>
          <w:lang w:val="en-US" w:eastAsia="en-GB"/>
        </w:rPr>
      </w:pPr>
      <w:r w:rsidRPr="1B2EC26C">
        <w:rPr>
          <w:rFonts w:eastAsia="Times New Roman" w:cs="Arial"/>
          <w:color w:val="auto"/>
          <w:lang w:val="en-US" w:eastAsia="en-GB"/>
        </w:rPr>
        <w:lastRenderedPageBreak/>
        <w:t>4</w:t>
      </w:r>
      <w:r w:rsidR="00EA4014" w:rsidRPr="1B2EC26C">
        <w:rPr>
          <w:rFonts w:eastAsia="Times New Roman" w:cs="Arial"/>
          <w:color w:val="auto"/>
          <w:lang w:val="en-US" w:eastAsia="en-GB"/>
        </w:rPr>
        <w:t>.</w:t>
      </w:r>
      <w:r w:rsidRPr="1B2EC26C">
        <w:rPr>
          <w:rFonts w:eastAsia="Times New Roman" w:cs="Arial"/>
          <w:color w:val="auto"/>
          <w:lang w:val="en-US" w:eastAsia="en-GB"/>
        </w:rPr>
        <w:t>6</w:t>
      </w:r>
      <w:r w:rsidR="00EA4014" w:rsidRPr="1B2EC26C">
        <w:rPr>
          <w:rFonts w:eastAsia="Times New Roman" w:cs="Arial"/>
          <w:color w:val="auto"/>
          <w:lang w:val="en-US" w:eastAsia="en-GB"/>
        </w:rPr>
        <w:t xml:space="preserve"> Serious or persistent arrears will be regarded as a breach of the student Accommodation Agreement and could lead to the agreement being terminated and eviction procedures being implemented.</w:t>
      </w:r>
    </w:p>
    <w:p w14:paraId="4631BD27" w14:textId="01BEA2CD" w:rsidR="7C014692" w:rsidRDefault="7C014692" w:rsidP="798FC1B8">
      <w:pPr>
        <w:spacing w:beforeAutospacing="1" w:afterAutospacing="1" w:line="336" w:lineRule="atLeast"/>
        <w:rPr>
          <w:rFonts w:eastAsia="Times New Roman" w:cs="Arial"/>
          <w:color w:val="auto"/>
          <w:lang w:val="en" w:eastAsia="en-GB"/>
        </w:rPr>
      </w:pPr>
    </w:p>
    <w:p w14:paraId="55236C0F" w14:textId="60411299" w:rsidR="00EA4014" w:rsidRPr="00C325B3" w:rsidRDefault="000B58F8" w:rsidP="17CA56F1">
      <w:pPr>
        <w:spacing w:before="100" w:beforeAutospacing="1" w:after="100" w:afterAutospacing="1" w:line="336" w:lineRule="atLeast"/>
        <w:rPr>
          <w:rFonts w:eastAsia="Times New Roman" w:cs="Arial"/>
          <w:lang w:val="en-US" w:eastAsia="en-GB"/>
        </w:rPr>
      </w:pPr>
      <w:r w:rsidRPr="17CA56F1">
        <w:rPr>
          <w:rFonts w:eastAsia="Times New Roman" w:cs="Arial"/>
          <w:lang w:val="en-US" w:eastAsia="en-GB"/>
        </w:rPr>
        <w:t>4.7</w:t>
      </w:r>
      <w:r w:rsidR="00EA4014" w:rsidRPr="17CA56F1">
        <w:rPr>
          <w:rFonts w:eastAsia="Times New Roman" w:cs="Arial"/>
          <w:lang w:val="en-US" w:eastAsia="en-GB"/>
        </w:rPr>
        <w:t xml:space="preserve"> Falmouth Exeter </w:t>
      </w:r>
      <w:r w:rsidR="004F2AF3" w:rsidRPr="17CA56F1">
        <w:rPr>
          <w:rFonts w:eastAsia="Times New Roman" w:cs="Arial"/>
          <w:lang w:val="en-US" w:eastAsia="en-GB"/>
        </w:rPr>
        <w:t>Plus may</w:t>
      </w:r>
      <w:r w:rsidR="00EA4014" w:rsidRPr="17CA56F1">
        <w:rPr>
          <w:rFonts w:eastAsia="Times New Roman" w:cs="Arial"/>
          <w:lang w:val="en-US" w:eastAsia="en-GB"/>
        </w:rPr>
        <w:t xml:space="preserve"> request to see the student debtor’s bank statements, credit card statements, and/or other evidence of their financial position </w:t>
      </w:r>
      <w:proofErr w:type="gramStart"/>
      <w:r w:rsidR="00EA4014" w:rsidRPr="17CA56F1">
        <w:rPr>
          <w:rFonts w:eastAsia="Times New Roman" w:cs="Arial"/>
          <w:lang w:val="en-US" w:eastAsia="en-GB"/>
        </w:rPr>
        <w:t>where</w:t>
      </w:r>
      <w:proofErr w:type="gramEnd"/>
      <w:r w:rsidR="00EA4014" w:rsidRPr="17CA56F1">
        <w:rPr>
          <w:rFonts w:eastAsia="Times New Roman" w:cs="Arial"/>
          <w:lang w:val="en-US" w:eastAsia="en-GB"/>
        </w:rPr>
        <w:t xml:space="preserve"> deemed necessary to consider requests for extensions to payment deadlines, and in the negotiation of settlement arrangements.</w:t>
      </w:r>
    </w:p>
    <w:p w14:paraId="6124A2A3" w14:textId="5A9FDDE0" w:rsidR="17CA56F1" w:rsidRDefault="17CA56F1" w:rsidP="17CA56F1">
      <w:pPr>
        <w:spacing w:beforeAutospacing="1" w:afterAutospacing="1" w:line="336" w:lineRule="atLeast"/>
        <w:rPr>
          <w:rFonts w:eastAsia="Times New Roman" w:cs="Arial"/>
          <w:lang w:val="en-US" w:eastAsia="en-GB"/>
        </w:rPr>
      </w:pPr>
    </w:p>
    <w:p w14:paraId="3CB57222" w14:textId="77777777" w:rsidR="00C325B3" w:rsidRDefault="000B58F8" w:rsidP="00EA4014">
      <w:pPr>
        <w:spacing w:before="100" w:beforeAutospacing="1" w:after="100" w:afterAutospacing="1" w:line="336" w:lineRule="atLeast"/>
        <w:rPr>
          <w:rFonts w:eastAsia="Times New Roman" w:cs="Arial"/>
          <w:b/>
          <w:bCs/>
          <w:lang w:val="en" w:eastAsia="en-GB"/>
        </w:rPr>
      </w:pPr>
      <w:r w:rsidRPr="7C014692">
        <w:rPr>
          <w:rFonts w:eastAsia="Times New Roman" w:cs="Arial"/>
          <w:b/>
          <w:bCs/>
          <w:lang w:val="en" w:eastAsia="en-GB"/>
        </w:rPr>
        <w:t>5</w:t>
      </w:r>
      <w:r w:rsidR="00EA4014" w:rsidRPr="7C014692">
        <w:rPr>
          <w:rFonts w:eastAsia="Times New Roman" w:cs="Arial"/>
          <w:b/>
          <w:bCs/>
          <w:lang w:val="en" w:eastAsia="en-GB"/>
        </w:rPr>
        <w:t xml:space="preserve">. PAYMENT METHODS </w:t>
      </w:r>
    </w:p>
    <w:p w14:paraId="443CC25E" w14:textId="01E4AC5F" w:rsidR="00EA4014" w:rsidRPr="00C325B3" w:rsidRDefault="000B58F8" w:rsidP="00EA4014">
      <w:pPr>
        <w:spacing w:before="100" w:beforeAutospacing="1" w:after="100" w:afterAutospacing="1" w:line="336" w:lineRule="atLeast"/>
        <w:rPr>
          <w:rFonts w:eastAsia="Times New Roman" w:cs="Arial"/>
          <w:lang w:val="en" w:eastAsia="en-GB"/>
        </w:rPr>
      </w:pPr>
      <w:r w:rsidRPr="7C014692">
        <w:rPr>
          <w:rFonts w:eastAsia="Times New Roman" w:cs="Arial"/>
          <w:lang w:val="en" w:eastAsia="en-GB"/>
        </w:rPr>
        <w:t>5</w:t>
      </w:r>
      <w:r w:rsidR="00EA4014" w:rsidRPr="7C014692">
        <w:rPr>
          <w:rFonts w:eastAsia="Times New Roman" w:cs="Arial"/>
          <w:lang w:val="en" w:eastAsia="en-GB"/>
        </w:rPr>
        <w:t>.1 All payments to Falmouth Exeter Plus must be made in Great British Pounds.</w:t>
      </w:r>
    </w:p>
    <w:p w14:paraId="69F97AD8" w14:textId="130DD92F" w:rsidR="00EA4014" w:rsidRPr="00C325B3" w:rsidRDefault="000B58F8" w:rsidP="00EA4014">
      <w:pPr>
        <w:spacing w:before="100" w:beforeAutospacing="1" w:after="100" w:afterAutospacing="1" w:line="336" w:lineRule="atLeast"/>
        <w:rPr>
          <w:rFonts w:eastAsia="Times New Roman" w:cs="Arial"/>
          <w:lang w:val="en" w:eastAsia="en-GB"/>
        </w:rPr>
      </w:pPr>
      <w:r w:rsidRPr="7C014692">
        <w:rPr>
          <w:rFonts w:eastAsia="Times New Roman" w:cs="Arial"/>
          <w:lang w:val="en" w:eastAsia="en-GB"/>
        </w:rPr>
        <w:t>5</w:t>
      </w:r>
      <w:r w:rsidR="00EA4014" w:rsidRPr="7C014692">
        <w:rPr>
          <w:rFonts w:eastAsia="Times New Roman" w:cs="Arial"/>
          <w:lang w:val="en" w:eastAsia="en-GB"/>
        </w:rPr>
        <w:t xml:space="preserve">.2 Any currency conversion </w:t>
      </w:r>
      <w:r w:rsidR="00284F32" w:rsidRPr="7C014692">
        <w:rPr>
          <w:rFonts w:eastAsia="Times New Roman" w:cs="Arial"/>
          <w:lang w:val="en" w:eastAsia="en-GB"/>
        </w:rPr>
        <w:t>costs,</w:t>
      </w:r>
      <w:r w:rsidR="00EA4014" w:rsidRPr="7C014692">
        <w:rPr>
          <w:rFonts w:eastAsia="Times New Roman" w:cs="Arial"/>
          <w:lang w:val="en" w:eastAsia="en-GB"/>
        </w:rPr>
        <w:t xml:space="preserve"> or other charges incurred in making a payment shall be borne by the student or the third party making the payment and will not be deductible from the amounts due to Falmouth Exeter Plus.</w:t>
      </w:r>
    </w:p>
    <w:p w14:paraId="04F9D4B6" w14:textId="7641980E" w:rsidR="00EA4014" w:rsidRPr="00C325B3" w:rsidRDefault="00DF3364" w:rsidP="7C014692">
      <w:pPr>
        <w:spacing w:before="100" w:beforeAutospacing="1" w:after="100" w:afterAutospacing="1" w:line="336" w:lineRule="atLeast"/>
        <w:rPr>
          <w:rFonts w:eastAsia="Times New Roman" w:cs="Arial"/>
          <w:color w:val="auto"/>
          <w:lang w:val="en" w:eastAsia="en-GB"/>
        </w:rPr>
      </w:pPr>
      <w:r w:rsidRPr="2C5532AB">
        <w:rPr>
          <w:rFonts w:eastAsia="Times New Roman" w:cs="Arial"/>
          <w:lang w:val="en" w:eastAsia="en-GB"/>
        </w:rPr>
        <w:t>5.</w:t>
      </w:r>
      <w:r w:rsidR="000724C7" w:rsidRPr="2C5532AB">
        <w:rPr>
          <w:rFonts w:eastAsia="Times New Roman" w:cs="Arial"/>
          <w:lang w:val="en" w:eastAsia="en-GB"/>
        </w:rPr>
        <w:t>3</w:t>
      </w:r>
      <w:r w:rsidR="00EA4014" w:rsidRPr="2C5532AB">
        <w:rPr>
          <w:rFonts w:eastAsia="Times New Roman" w:cs="Arial"/>
          <w:lang w:val="en" w:eastAsia="en-GB"/>
        </w:rPr>
        <w:t xml:space="preserve"> Payment by Credit or Debit card can be made online at </w:t>
      </w:r>
      <w:hyperlink r:id="rId14">
        <w:r w:rsidR="00D92445" w:rsidRPr="2C5532AB">
          <w:rPr>
            <w:rStyle w:val="Hyperlink"/>
            <w:rFonts w:eastAsia="Calibri"/>
          </w:rPr>
          <w:t>https://paymentportal.falmouth.ac.uk</w:t>
        </w:r>
      </w:hyperlink>
      <w:r w:rsidR="00941139" w:rsidRPr="2C5532AB">
        <w:rPr>
          <w:rFonts w:eastAsia="Times New Roman" w:cs="Arial"/>
          <w:lang w:val="en" w:eastAsia="en-GB"/>
        </w:rPr>
        <w:t xml:space="preserve"> Please</w:t>
      </w:r>
      <w:r w:rsidR="00EA4014" w:rsidRPr="2C5532AB">
        <w:rPr>
          <w:rFonts w:eastAsia="Times New Roman" w:cs="Arial"/>
          <w:lang w:val="en" w:eastAsia="en-GB"/>
        </w:rPr>
        <w:t xml:space="preserve"> note that Falmouth Exeter Plus reserves the right to request an alternative method of payment if unreasonable delays are experienced in processing a card transaction due to the security requirements of the card issuer. Payments made online are, in addition, subject to the Institution’s Online Payment Terms &amp; Conditions, and Privacy &amp; Security Policy (available at </w:t>
      </w:r>
      <w:hyperlink r:id="rId15">
        <w:r w:rsidR="000724C7" w:rsidRPr="2C5532AB">
          <w:rPr>
            <w:rStyle w:val="Hyperlink"/>
            <w:rFonts w:eastAsia="Calibri"/>
          </w:rPr>
          <w:t>https://paymentportal.falmouth.ac.uk</w:t>
        </w:r>
      </w:hyperlink>
      <w:r w:rsidR="00EA4014" w:rsidRPr="2C5532AB">
        <w:rPr>
          <w:rFonts w:eastAsia="Times New Roman" w:cs="Arial"/>
          <w:color w:val="auto"/>
          <w:lang w:val="en" w:eastAsia="en-GB"/>
        </w:rPr>
        <w:t>).</w:t>
      </w:r>
    </w:p>
    <w:p w14:paraId="5E6B2F9A" w14:textId="52C50E91" w:rsidR="000724C7" w:rsidRPr="00C325B3" w:rsidRDefault="000724C7" w:rsidP="7C014692">
      <w:pPr>
        <w:spacing w:before="100" w:beforeAutospacing="1" w:after="100" w:afterAutospacing="1" w:line="336" w:lineRule="atLeast"/>
        <w:rPr>
          <w:rFonts w:eastAsia="Times New Roman" w:cs="Arial"/>
          <w:lang w:val="en" w:eastAsia="en-GB"/>
        </w:rPr>
      </w:pPr>
      <w:r w:rsidRPr="7C014692">
        <w:rPr>
          <w:rFonts w:eastAsia="Times New Roman" w:cs="Arial"/>
          <w:lang w:val="en" w:eastAsia="en-GB"/>
        </w:rPr>
        <w:t xml:space="preserve">5.4 UK Direct Bank Transfers. For UK direct bank transfers to Falmouth Exeter Plus bank account full details can be obtained via the accommodation webpage </w:t>
      </w:r>
      <w:hyperlink r:id="rId16">
        <w:r w:rsidRPr="7C014692">
          <w:rPr>
            <w:rStyle w:val="Hyperlink"/>
            <w:rFonts w:eastAsia="Times New Roman" w:cs="Arial"/>
            <w:lang w:val="en" w:eastAsia="en-GB"/>
          </w:rPr>
          <w:t>https://fxplus.ac.uk/</w:t>
        </w:r>
      </w:hyperlink>
      <w:r w:rsidRPr="7C014692">
        <w:rPr>
          <w:rFonts w:eastAsia="Times New Roman" w:cs="Arial"/>
          <w:lang w:val="en" w:eastAsia="en-GB"/>
        </w:rPr>
        <w:t xml:space="preserve"> or by emailing the Finance Office </w:t>
      </w:r>
      <w:r w:rsidR="5F4001C9" w:rsidRPr="7C014692">
        <w:rPr>
          <w:rFonts w:eastAsia="Times New Roman" w:cs="Arial"/>
          <w:lang w:val="en" w:eastAsia="en-GB"/>
        </w:rPr>
        <w:t>on</w:t>
      </w:r>
      <w:r w:rsidR="00D92445" w:rsidRPr="7C014692">
        <w:rPr>
          <w:rFonts w:eastAsia="Times New Roman" w:cs="Arial"/>
          <w:lang w:val="en" w:eastAsia="en-GB"/>
        </w:rPr>
        <w:t xml:space="preserve"> </w:t>
      </w:r>
      <w:hyperlink r:id="rId17">
        <w:r w:rsidR="00D92445" w:rsidRPr="7C014692">
          <w:rPr>
            <w:rStyle w:val="Hyperlink"/>
            <w:rFonts w:eastAsia="Times New Roman" w:cs="Arial"/>
            <w:lang w:val="en" w:eastAsia="en-GB"/>
          </w:rPr>
          <w:t>residences@falmouth.ac.uk</w:t>
        </w:r>
      </w:hyperlink>
      <w:r w:rsidR="00D92445" w:rsidRPr="7C014692">
        <w:rPr>
          <w:rFonts w:eastAsia="Times New Roman" w:cs="Arial"/>
          <w:lang w:val="en" w:eastAsia="en-GB"/>
        </w:rPr>
        <w:t>.</w:t>
      </w:r>
    </w:p>
    <w:p w14:paraId="510E1444" w14:textId="3E90FE85" w:rsidR="000724C7" w:rsidRPr="00C325B3" w:rsidRDefault="000724C7" w:rsidP="1B2EC26C">
      <w:pPr>
        <w:spacing w:before="100" w:beforeAutospacing="1" w:after="100" w:afterAutospacing="1" w:line="336" w:lineRule="atLeast"/>
        <w:rPr>
          <w:rFonts w:eastAsia="Times New Roman" w:cs="Arial"/>
          <w:lang w:val="en-US" w:eastAsia="en-GB"/>
        </w:rPr>
      </w:pPr>
      <w:r w:rsidRPr="1B2EC26C">
        <w:rPr>
          <w:rFonts w:eastAsia="Times New Roman" w:cs="Arial"/>
          <w:lang w:val="en-US" w:eastAsia="en-GB"/>
        </w:rPr>
        <w:t xml:space="preserve">Please quote the </w:t>
      </w:r>
      <w:r w:rsidRPr="1B2EC26C">
        <w:rPr>
          <w:rFonts w:eastAsia="Times New Roman" w:cs="Arial"/>
          <w:b/>
          <w:bCs/>
          <w:lang w:val="en-US" w:eastAsia="en-GB"/>
        </w:rPr>
        <w:t>student</w:t>
      </w:r>
      <w:r w:rsidR="00D92445" w:rsidRPr="1B2EC26C">
        <w:rPr>
          <w:rFonts w:eastAsia="Times New Roman" w:cs="Arial"/>
          <w:b/>
          <w:bCs/>
          <w:lang w:val="en-US" w:eastAsia="en-GB"/>
        </w:rPr>
        <w:t>’s</w:t>
      </w:r>
      <w:r w:rsidRPr="1B2EC26C">
        <w:rPr>
          <w:rFonts w:eastAsia="Times New Roman" w:cs="Arial"/>
          <w:b/>
          <w:bCs/>
          <w:lang w:val="en-US" w:eastAsia="en-GB"/>
        </w:rPr>
        <w:t xml:space="preserve"> ID number</w:t>
      </w:r>
      <w:r w:rsidRPr="1B2EC26C">
        <w:rPr>
          <w:rFonts w:eastAsia="Times New Roman" w:cs="Arial"/>
          <w:lang w:val="en-US" w:eastAsia="en-GB"/>
        </w:rPr>
        <w:t xml:space="preserve">; </w:t>
      </w:r>
      <w:r w:rsidRPr="1B2EC26C">
        <w:rPr>
          <w:rFonts w:eastAsia="Times New Roman" w:cs="Arial"/>
          <w:b/>
          <w:bCs/>
          <w:lang w:val="en-US" w:eastAsia="en-GB"/>
        </w:rPr>
        <w:t>student</w:t>
      </w:r>
      <w:r w:rsidR="00D92445" w:rsidRPr="1B2EC26C">
        <w:rPr>
          <w:rFonts w:eastAsia="Times New Roman" w:cs="Arial"/>
          <w:b/>
          <w:bCs/>
          <w:lang w:val="en-US" w:eastAsia="en-GB"/>
        </w:rPr>
        <w:t>’s</w:t>
      </w:r>
      <w:r w:rsidRPr="1B2EC26C">
        <w:rPr>
          <w:rFonts w:eastAsia="Times New Roman" w:cs="Arial"/>
          <w:b/>
          <w:bCs/>
          <w:lang w:val="en-US" w:eastAsia="en-GB"/>
        </w:rPr>
        <w:t xml:space="preserve"> full name</w:t>
      </w:r>
      <w:r w:rsidRPr="1B2EC26C">
        <w:rPr>
          <w:rFonts w:eastAsia="Times New Roman" w:cs="Arial"/>
          <w:lang w:val="en-US" w:eastAsia="en-GB"/>
        </w:rPr>
        <w:t xml:space="preserve">; and list the </w:t>
      </w:r>
      <w:r w:rsidRPr="1B2EC26C">
        <w:rPr>
          <w:rFonts w:eastAsia="Times New Roman" w:cs="Arial"/>
          <w:b/>
          <w:bCs/>
          <w:lang w:val="en-US" w:eastAsia="en-GB"/>
        </w:rPr>
        <w:t>amount paid for</w:t>
      </w:r>
      <w:r w:rsidRPr="1B2EC26C">
        <w:rPr>
          <w:rFonts w:eastAsia="Times New Roman" w:cs="Arial"/>
          <w:lang w:val="en-US" w:eastAsia="en-GB"/>
        </w:rPr>
        <w:t xml:space="preserve"> </w:t>
      </w:r>
      <w:r w:rsidRPr="1B2EC26C">
        <w:rPr>
          <w:rFonts w:eastAsia="Times New Roman" w:cs="Arial"/>
          <w:b/>
          <w:bCs/>
          <w:lang w:val="en-US" w:eastAsia="en-GB"/>
        </w:rPr>
        <w:t>accommodation deposit</w:t>
      </w:r>
      <w:r w:rsidRPr="1B2EC26C">
        <w:rPr>
          <w:rFonts w:eastAsia="Times New Roman" w:cs="Arial"/>
          <w:lang w:val="en-US" w:eastAsia="en-GB"/>
        </w:rPr>
        <w:t xml:space="preserve"> and </w:t>
      </w:r>
      <w:r w:rsidRPr="1B2EC26C">
        <w:rPr>
          <w:rFonts w:eastAsia="Times New Roman" w:cs="Arial"/>
          <w:b/>
          <w:bCs/>
          <w:lang w:val="en-US" w:eastAsia="en-GB"/>
        </w:rPr>
        <w:t xml:space="preserve">accommodation fees </w:t>
      </w:r>
      <w:r w:rsidRPr="1B2EC26C">
        <w:rPr>
          <w:rFonts w:eastAsia="Times New Roman" w:cs="Arial"/>
          <w:lang w:val="en-US" w:eastAsia="en-GB"/>
        </w:rPr>
        <w:t>when making your transfer.</w:t>
      </w:r>
    </w:p>
    <w:p w14:paraId="2A2949A3" w14:textId="42C3897C" w:rsidR="00DF3364" w:rsidRPr="00C325B3" w:rsidRDefault="000B58F8" w:rsidP="17CA56F1">
      <w:pPr>
        <w:spacing w:before="100" w:beforeAutospacing="1" w:after="100" w:afterAutospacing="1" w:line="336" w:lineRule="atLeast"/>
        <w:rPr>
          <w:rFonts w:eastAsia="Times New Roman" w:cs="Arial"/>
          <w:lang w:val="en-US" w:eastAsia="en-GB"/>
        </w:rPr>
      </w:pPr>
      <w:r w:rsidRPr="17CA56F1">
        <w:rPr>
          <w:rFonts w:eastAsia="Times New Roman" w:cs="Arial"/>
          <w:lang w:val="en-US" w:eastAsia="en-GB"/>
        </w:rPr>
        <w:t>5</w:t>
      </w:r>
      <w:r w:rsidR="00EA4014" w:rsidRPr="17CA56F1">
        <w:rPr>
          <w:rFonts w:eastAsia="Times New Roman" w:cs="Arial"/>
          <w:lang w:val="en-US" w:eastAsia="en-GB"/>
        </w:rPr>
        <w:t>.</w:t>
      </w:r>
      <w:r w:rsidR="00DF3364" w:rsidRPr="17CA56F1">
        <w:rPr>
          <w:rFonts w:eastAsia="Times New Roman" w:cs="Arial"/>
          <w:lang w:val="en-US" w:eastAsia="en-GB"/>
        </w:rPr>
        <w:t>5</w:t>
      </w:r>
      <w:r w:rsidR="00EA4014" w:rsidRPr="17CA56F1">
        <w:rPr>
          <w:rFonts w:eastAsia="Times New Roman" w:cs="Arial"/>
          <w:lang w:val="en-US" w:eastAsia="en-GB"/>
        </w:rPr>
        <w:t xml:space="preserve"> Please note that none of the above methods can be deemed 100% secure due to the security weaknesses inherent in the global IT networks. You should be advised that if you </w:t>
      </w:r>
      <w:r w:rsidR="00A85228" w:rsidRPr="17CA56F1">
        <w:rPr>
          <w:rFonts w:eastAsia="Times New Roman" w:cs="Arial"/>
          <w:lang w:val="en-US" w:eastAsia="en-GB"/>
        </w:rPr>
        <w:t>use any of these methods</w:t>
      </w:r>
      <w:r w:rsidR="00EA4014" w:rsidRPr="17CA56F1">
        <w:rPr>
          <w:rFonts w:eastAsia="Times New Roman" w:cs="Arial"/>
          <w:lang w:val="en-US" w:eastAsia="en-GB"/>
        </w:rPr>
        <w:t>, you do so at your own risk, so please take care to protect your financial information.</w:t>
      </w:r>
    </w:p>
    <w:p w14:paraId="109CA4FA" w14:textId="1E92E70B" w:rsidR="17CA56F1" w:rsidRDefault="17CA56F1" w:rsidP="17CA56F1">
      <w:pPr>
        <w:spacing w:beforeAutospacing="1" w:afterAutospacing="1" w:line="336" w:lineRule="atLeast"/>
        <w:rPr>
          <w:rFonts w:eastAsia="Times New Roman" w:cs="Arial"/>
          <w:lang w:val="en-US" w:eastAsia="en-GB"/>
        </w:rPr>
      </w:pPr>
    </w:p>
    <w:p w14:paraId="6AEEDD0C" w14:textId="0CFAC8FC" w:rsidR="00EA4014" w:rsidRPr="00C325B3" w:rsidRDefault="000B58F8" w:rsidP="00EA4014">
      <w:pPr>
        <w:spacing w:before="100" w:beforeAutospacing="1" w:after="100" w:afterAutospacing="1" w:line="336" w:lineRule="atLeast"/>
        <w:rPr>
          <w:rFonts w:eastAsia="Times New Roman" w:cs="Arial"/>
          <w:lang w:val="en" w:eastAsia="en-GB"/>
        </w:rPr>
      </w:pPr>
      <w:r w:rsidRPr="7C014692">
        <w:rPr>
          <w:rFonts w:eastAsia="Times New Roman" w:cs="Arial"/>
          <w:b/>
          <w:bCs/>
          <w:lang w:val="en" w:eastAsia="en-GB"/>
        </w:rPr>
        <w:t>6</w:t>
      </w:r>
      <w:r w:rsidR="00EA4014" w:rsidRPr="7C014692">
        <w:rPr>
          <w:rFonts w:eastAsia="Times New Roman" w:cs="Arial"/>
          <w:b/>
          <w:bCs/>
          <w:lang w:val="en" w:eastAsia="en-GB"/>
        </w:rPr>
        <w:t>. PAYMENTS BY SPONSORS</w:t>
      </w:r>
      <w:r w:rsidR="00DF3364" w:rsidRPr="7C014692">
        <w:rPr>
          <w:rFonts w:eastAsia="Times New Roman" w:cs="Arial"/>
          <w:lang w:val="en" w:eastAsia="en-GB"/>
        </w:rPr>
        <w:t xml:space="preserve"> (including </w:t>
      </w:r>
      <w:r w:rsidR="00EA4014" w:rsidRPr="7C014692">
        <w:rPr>
          <w:rFonts w:eastAsia="Times New Roman" w:cs="Arial"/>
          <w:lang w:val="en" w:eastAsia="en-GB"/>
        </w:rPr>
        <w:t>providers of US and Canadian educational loans)</w:t>
      </w:r>
    </w:p>
    <w:p w14:paraId="68A3042D" w14:textId="35C5946C" w:rsidR="00EA4014" w:rsidRPr="00C325B3" w:rsidRDefault="000B58F8" w:rsidP="1B2EC26C">
      <w:pPr>
        <w:spacing w:before="100" w:beforeAutospacing="1" w:after="100" w:afterAutospacing="1" w:line="336" w:lineRule="atLeast"/>
        <w:rPr>
          <w:rFonts w:eastAsia="Times New Roman" w:cs="Arial"/>
          <w:lang w:val="en-US" w:eastAsia="en-GB"/>
        </w:rPr>
      </w:pPr>
      <w:r w:rsidRPr="1B2EC26C">
        <w:rPr>
          <w:rFonts w:eastAsia="Times New Roman" w:cs="Arial"/>
          <w:lang w:val="en-US" w:eastAsia="en-GB"/>
        </w:rPr>
        <w:lastRenderedPageBreak/>
        <w:t>6</w:t>
      </w:r>
      <w:r w:rsidR="00EA4014" w:rsidRPr="1B2EC26C">
        <w:rPr>
          <w:rFonts w:eastAsia="Times New Roman" w:cs="Arial"/>
          <w:lang w:val="en-US" w:eastAsia="en-GB"/>
        </w:rPr>
        <w:t xml:space="preserve">.1 Students are responsible for ensuring that any fee to be paid to Falmouth Exeter Plus by a sponsor is paid in full and on time. Applications to Student Finance or other sponsors must be made on </w:t>
      </w:r>
      <w:proofErr w:type="gramStart"/>
      <w:r w:rsidR="00EA4014" w:rsidRPr="1B2EC26C">
        <w:rPr>
          <w:rFonts w:eastAsia="Times New Roman" w:cs="Arial"/>
          <w:lang w:val="en-US" w:eastAsia="en-GB"/>
        </w:rPr>
        <w:t>time, and</w:t>
      </w:r>
      <w:proofErr w:type="gramEnd"/>
      <w:r w:rsidR="00EA4014" w:rsidRPr="1B2EC26C">
        <w:rPr>
          <w:rFonts w:eastAsia="Times New Roman" w:cs="Arial"/>
          <w:lang w:val="en-US" w:eastAsia="en-GB"/>
        </w:rPr>
        <w:t xml:space="preserve"> normally must be made annually. </w:t>
      </w:r>
    </w:p>
    <w:p w14:paraId="50E42510" w14:textId="62577E6A" w:rsidR="00EA4014" w:rsidRPr="00C325B3" w:rsidRDefault="000B58F8" w:rsidP="1B2EC26C">
      <w:pPr>
        <w:spacing w:before="100" w:beforeAutospacing="1" w:after="100" w:afterAutospacing="1" w:line="336" w:lineRule="atLeast"/>
        <w:rPr>
          <w:rFonts w:eastAsia="Times New Roman" w:cs="Arial"/>
          <w:lang w:val="en-US" w:eastAsia="en-GB"/>
        </w:rPr>
      </w:pPr>
      <w:r w:rsidRPr="1B2EC26C">
        <w:rPr>
          <w:rFonts w:eastAsia="Times New Roman" w:cs="Arial"/>
          <w:lang w:val="en-US" w:eastAsia="en-GB"/>
        </w:rPr>
        <w:t>6</w:t>
      </w:r>
      <w:r w:rsidR="00EA4014" w:rsidRPr="1B2EC26C">
        <w:rPr>
          <w:rFonts w:eastAsia="Times New Roman" w:cs="Arial"/>
          <w:lang w:val="en-US" w:eastAsia="en-GB"/>
        </w:rPr>
        <w:t xml:space="preserve">.2 In the event of late payment or non-payment by any sponsor, Falmouth Exeter Plus reserves the right to apply its debtor </w:t>
      </w:r>
      <w:r w:rsidRPr="1B2EC26C">
        <w:rPr>
          <w:rFonts w:eastAsia="Times New Roman" w:cs="Arial"/>
          <w:lang w:val="en-US" w:eastAsia="en-GB"/>
        </w:rPr>
        <w:t>management</w:t>
      </w:r>
      <w:r w:rsidR="00EA4014" w:rsidRPr="1B2EC26C">
        <w:rPr>
          <w:rFonts w:eastAsia="Times New Roman" w:cs="Arial"/>
          <w:lang w:val="en-US" w:eastAsia="en-GB"/>
        </w:rPr>
        <w:t xml:space="preserve"> procedures to the student concerned.</w:t>
      </w:r>
      <w:r w:rsidR="00CF0787" w:rsidRPr="1B2EC26C">
        <w:rPr>
          <w:rFonts w:eastAsia="Times New Roman" w:cs="Arial"/>
          <w:lang w:val="en-US" w:eastAsia="en-GB"/>
        </w:rPr>
        <w:t xml:space="preserve"> </w:t>
      </w:r>
      <w:r w:rsidR="00EA4014" w:rsidRPr="1B2EC26C">
        <w:rPr>
          <w:rFonts w:eastAsia="Times New Roman" w:cs="Arial"/>
          <w:lang w:val="en-US" w:eastAsia="en-GB"/>
        </w:rPr>
        <w:t>See section 1, 4 and 5 for payment due dates</w:t>
      </w:r>
      <w:r w:rsidRPr="1B2EC26C">
        <w:rPr>
          <w:rFonts w:eastAsia="Times New Roman" w:cs="Arial"/>
          <w:lang w:val="en-US" w:eastAsia="en-GB"/>
        </w:rPr>
        <w:t xml:space="preserve"> and procedures</w:t>
      </w:r>
      <w:r w:rsidR="00EA4014" w:rsidRPr="1B2EC26C">
        <w:rPr>
          <w:rFonts w:eastAsia="Times New Roman" w:cs="Arial"/>
          <w:lang w:val="en-US" w:eastAsia="en-GB"/>
        </w:rPr>
        <w:t>.</w:t>
      </w:r>
    </w:p>
    <w:p w14:paraId="6C4F4DFE" w14:textId="23C3FCF7" w:rsidR="7C014692" w:rsidRDefault="7C014692" w:rsidP="7C014692">
      <w:pPr>
        <w:spacing w:beforeAutospacing="1" w:afterAutospacing="1" w:line="336" w:lineRule="atLeast"/>
        <w:rPr>
          <w:rFonts w:eastAsia="Times New Roman" w:cs="Arial"/>
          <w:b/>
          <w:bCs/>
          <w:lang w:val="en" w:eastAsia="en-GB"/>
        </w:rPr>
      </w:pPr>
    </w:p>
    <w:p w14:paraId="5B6EB42C" w14:textId="5B81011E" w:rsidR="00EA4014" w:rsidRPr="00C325B3" w:rsidRDefault="000B58F8" w:rsidP="00EA4014">
      <w:pPr>
        <w:spacing w:before="100" w:beforeAutospacing="1" w:after="100" w:afterAutospacing="1" w:line="336" w:lineRule="atLeast"/>
        <w:rPr>
          <w:rFonts w:eastAsia="Times New Roman" w:cs="Arial"/>
          <w:lang w:val="en" w:eastAsia="en-GB"/>
        </w:rPr>
      </w:pPr>
      <w:r w:rsidRPr="7C014692">
        <w:rPr>
          <w:rFonts w:eastAsia="Times New Roman" w:cs="Arial"/>
          <w:b/>
          <w:bCs/>
          <w:lang w:val="en" w:eastAsia="en-GB"/>
        </w:rPr>
        <w:t>7</w:t>
      </w:r>
      <w:r w:rsidR="00EA4014" w:rsidRPr="7C014692">
        <w:rPr>
          <w:rFonts w:eastAsia="Times New Roman" w:cs="Arial"/>
          <w:b/>
          <w:bCs/>
          <w:lang w:val="en" w:eastAsia="en-GB"/>
        </w:rPr>
        <w:t xml:space="preserve">. REFUND OR REMISSION OF FEES/CHARGES </w:t>
      </w:r>
    </w:p>
    <w:p w14:paraId="4102E243" w14:textId="310CFB13" w:rsidR="00EA4014" w:rsidRPr="00C325B3" w:rsidRDefault="000B58F8" w:rsidP="1B2EC26C">
      <w:pPr>
        <w:spacing w:before="100" w:beforeAutospacing="1" w:after="100" w:afterAutospacing="1" w:line="336" w:lineRule="atLeast"/>
        <w:rPr>
          <w:rFonts w:eastAsia="Times New Roman" w:cs="Arial"/>
          <w:color w:val="auto"/>
          <w:lang w:val="en-US" w:eastAsia="en-GB"/>
        </w:rPr>
      </w:pPr>
      <w:r w:rsidRPr="1B2EC26C">
        <w:rPr>
          <w:rFonts w:eastAsia="Times New Roman" w:cs="Arial"/>
          <w:lang w:val="en-US" w:eastAsia="en-GB"/>
        </w:rPr>
        <w:t>7</w:t>
      </w:r>
      <w:r w:rsidR="00EA4014" w:rsidRPr="1B2EC26C">
        <w:rPr>
          <w:rFonts w:eastAsia="Times New Roman" w:cs="Arial"/>
          <w:lang w:val="en-US" w:eastAsia="en-GB"/>
        </w:rPr>
        <w:t xml:space="preserve">.1 ACCOMMODATION FEES are payable in accordance with the accommodation </w:t>
      </w:r>
      <w:r w:rsidR="000724C7" w:rsidRPr="1B2EC26C">
        <w:rPr>
          <w:rFonts w:eastAsia="Times New Roman" w:cs="Arial"/>
          <w:lang w:val="en-US" w:eastAsia="en-GB"/>
        </w:rPr>
        <w:t>agreement</w:t>
      </w:r>
      <w:r w:rsidR="00EA4014" w:rsidRPr="1B2EC26C">
        <w:rPr>
          <w:rFonts w:eastAsia="Times New Roman" w:cs="Arial"/>
          <w:lang w:val="en-US" w:eastAsia="en-GB"/>
        </w:rPr>
        <w:t xml:space="preserve"> a</w:t>
      </w:r>
      <w:r w:rsidR="00EA4014" w:rsidRPr="1B2EC26C">
        <w:rPr>
          <w:rFonts w:eastAsia="Times New Roman" w:cs="Arial"/>
          <w:color w:val="auto"/>
          <w:lang w:val="en-US" w:eastAsia="en-GB"/>
        </w:rPr>
        <w:t>greed by the student and are not normally refunded or remitted if the accommodation is vacated early. Applications for refunds or remissions must be made to and approved in writin</w:t>
      </w:r>
      <w:r w:rsidRPr="1B2EC26C">
        <w:rPr>
          <w:rFonts w:eastAsia="Times New Roman" w:cs="Arial"/>
          <w:color w:val="auto"/>
          <w:lang w:val="en-US" w:eastAsia="en-GB"/>
        </w:rPr>
        <w:t>g by the Head of Accommodation Services</w:t>
      </w:r>
      <w:r w:rsidR="00EA4014" w:rsidRPr="1B2EC26C">
        <w:rPr>
          <w:rFonts w:eastAsia="Times New Roman" w:cs="Arial"/>
          <w:color w:val="auto"/>
          <w:lang w:val="en-US" w:eastAsia="en-GB"/>
        </w:rPr>
        <w:t>. Falmouth Exeter Plus will take reasonable steps to re-let the accommodation, but this cannot be guaranteed</w:t>
      </w:r>
      <w:r w:rsidR="004B3358" w:rsidRPr="1B2EC26C">
        <w:rPr>
          <w:rFonts w:eastAsia="Times New Roman" w:cs="Arial"/>
          <w:color w:val="auto"/>
          <w:lang w:val="en-US" w:eastAsia="en-GB"/>
        </w:rPr>
        <w:t>.</w:t>
      </w:r>
    </w:p>
    <w:p w14:paraId="26AEFBDC" w14:textId="40C95A14" w:rsidR="00EA4014" w:rsidRPr="00C325B3" w:rsidRDefault="000B58F8" w:rsidP="26C31B34">
      <w:pPr>
        <w:spacing w:before="100" w:beforeAutospacing="1" w:after="100" w:afterAutospacing="1" w:line="336" w:lineRule="atLeast"/>
        <w:rPr>
          <w:rFonts w:eastAsia="Times New Roman" w:cs="Arial"/>
          <w:lang w:eastAsia="en-GB"/>
        </w:rPr>
      </w:pPr>
      <w:r w:rsidRPr="26C31B34">
        <w:rPr>
          <w:rFonts w:eastAsia="Times New Roman" w:cs="Arial"/>
          <w:lang w:eastAsia="en-GB"/>
        </w:rPr>
        <w:t>7</w:t>
      </w:r>
      <w:r w:rsidR="00EA4014" w:rsidRPr="26C31B34">
        <w:rPr>
          <w:rFonts w:eastAsia="Times New Roman" w:cs="Arial"/>
          <w:lang w:eastAsia="en-GB"/>
        </w:rPr>
        <w:t xml:space="preserve">.2 ACCOMMODATION </w:t>
      </w:r>
      <w:r w:rsidR="00683A29" w:rsidRPr="26C31B34">
        <w:rPr>
          <w:rFonts w:eastAsia="Times New Roman" w:cs="Arial"/>
          <w:lang w:eastAsia="en-GB"/>
        </w:rPr>
        <w:t xml:space="preserve">SECURITY </w:t>
      </w:r>
      <w:r w:rsidR="00EA4014" w:rsidRPr="26C31B34">
        <w:rPr>
          <w:rFonts w:eastAsia="Times New Roman" w:cs="Arial"/>
          <w:lang w:eastAsia="en-GB"/>
        </w:rPr>
        <w:t>DEPOSIT will be refunded following room inspections</w:t>
      </w:r>
      <w:r w:rsidR="00EA4014" w:rsidRPr="26C31B34">
        <w:rPr>
          <w:rFonts w:eastAsia="Times New Roman" w:cs="Arial"/>
          <w:color w:val="auto"/>
          <w:lang w:eastAsia="en-GB"/>
        </w:rPr>
        <w:t xml:space="preserve"> less </w:t>
      </w:r>
      <w:r w:rsidR="00EA4014" w:rsidRPr="26C31B34">
        <w:rPr>
          <w:rFonts w:eastAsia="Times New Roman" w:cs="Arial"/>
          <w:lang w:eastAsia="en-GB"/>
        </w:rPr>
        <w:t xml:space="preserve">any deductions necessary </w:t>
      </w:r>
      <w:r w:rsidR="00F14547" w:rsidRPr="26C31B34">
        <w:rPr>
          <w:rFonts w:eastAsia="Times New Roman" w:cs="Arial"/>
          <w:lang w:eastAsia="en-GB"/>
        </w:rPr>
        <w:t xml:space="preserve">within 28 days </w:t>
      </w:r>
      <w:r w:rsidR="00EA4014" w:rsidRPr="26C31B34">
        <w:rPr>
          <w:rFonts w:eastAsia="Times New Roman" w:cs="Arial"/>
          <w:lang w:eastAsia="en-GB"/>
        </w:rPr>
        <w:t xml:space="preserve">after the end of the contract.  However, the Accommodation </w:t>
      </w:r>
      <w:r w:rsidR="00683A29" w:rsidRPr="26C31B34">
        <w:rPr>
          <w:rFonts w:eastAsia="Times New Roman" w:cs="Arial"/>
          <w:lang w:eastAsia="en-GB"/>
        </w:rPr>
        <w:t xml:space="preserve">Security </w:t>
      </w:r>
      <w:r w:rsidR="00EA4014" w:rsidRPr="26C31B34">
        <w:rPr>
          <w:rFonts w:eastAsia="Times New Roman" w:cs="Arial"/>
          <w:lang w:eastAsia="en-GB"/>
        </w:rPr>
        <w:t xml:space="preserve">Deposit may be used in satisfaction of any breach of a student’s obligations stated in their accommodation agreement if the student has failed to pay Falmouth Exeter </w:t>
      </w:r>
      <w:r w:rsidR="00D92445" w:rsidRPr="26C31B34">
        <w:rPr>
          <w:rFonts w:eastAsia="Times New Roman" w:cs="Arial"/>
          <w:lang w:eastAsia="en-GB"/>
        </w:rPr>
        <w:t>Plus's</w:t>
      </w:r>
      <w:r w:rsidR="00EA4014" w:rsidRPr="26C31B34">
        <w:rPr>
          <w:rFonts w:eastAsia="Times New Roman" w:cs="Arial"/>
          <w:lang w:eastAsia="en-GB"/>
        </w:rPr>
        <w:t xml:space="preserve"> invoice for that breach (e.g. students in debt to Falmouth Exeter Plus in respect of their accommodation will have their accommodation deposit set against that debt).</w:t>
      </w:r>
    </w:p>
    <w:p w14:paraId="433CE28D" w14:textId="6869FD2A" w:rsidR="17CA56F1" w:rsidRDefault="17CA56F1" w:rsidP="17CA56F1">
      <w:pPr>
        <w:spacing w:beforeAutospacing="1" w:afterAutospacing="1" w:line="336" w:lineRule="atLeast"/>
        <w:rPr>
          <w:rFonts w:eastAsia="Times New Roman" w:cs="Arial"/>
          <w:lang w:val="en-US" w:eastAsia="en-GB"/>
        </w:rPr>
      </w:pPr>
    </w:p>
    <w:p w14:paraId="2200E065" w14:textId="53BB9B3D" w:rsidR="00EA4014" w:rsidRPr="00C325B3" w:rsidRDefault="00683A29" w:rsidP="00EA4014">
      <w:pPr>
        <w:spacing w:before="100" w:beforeAutospacing="1" w:after="100" w:afterAutospacing="1" w:line="336" w:lineRule="atLeast"/>
        <w:rPr>
          <w:rFonts w:eastAsia="Times New Roman" w:cs="Arial"/>
          <w:lang w:val="en" w:eastAsia="en-GB"/>
        </w:rPr>
      </w:pPr>
      <w:r w:rsidRPr="7C014692">
        <w:rPr>
          <w:rFonts w:eastAsia="Times New Roman" w:cs="Arial"/>
          <w:b/>
          <w:bCs/>
          <w:lang w:val="en" w:eastAsia="en-GB"/>
        </w:rPr>
        <w:t>8</w:t>
      </w:r>
      <w:r w:rsidR="00EA4014" w:rsidRPr="7C014692">
        <w:rPr>
          <w:rFonts w:eastAsia="Times New Roman" w:cs="Arial"/>
          <w:b/>
          <w:bCs/>
          <w:lang w:val="en" w:eastAsia="en-GB"/>
        </w:rPr>
        <w:t>. PREPAYMENTS, OVERPAYMENTS and UNIDENTIFIED PAYMENTS</w:t>
      </w:r>
    </w:p>
    <w:p w14:paraId="16AD4262" w14:textId="0CE79F7C" w:rsidR="00EA4014" w:rsidRPr="00C325B3" w:rsidRDefault="00683A29" w:rsidP="1B2EC26C">
      <w:pPr>
        <w:spacing w:before="100" w:beforeAutospacing="1" w:after="100" w:afterAutospacing="1" w:line="336" w:lineRule="atLeast"/>
        <w:rPr>
          <w:rFonts w:eastAsia="Times New Roman" w:cs="Arial"/>
          <w:lang w:val="en-US" w:eastAsia="en-GB"/>
        </w:rPr>
      </w:pPr>
      <w:r w:rsidRPr="1B2EC26C">
        <w:rPr>
          <w:rFonts w:eastAsia="Times New Roman" w:cs="Arial"/>
          <w:lang w:val="en-US" w:eastAsia="en-GB"/>
        </w:rPr>
        <w:t>8</w:t>
      </w:r>
      <w:r w:rsidR="00EA4014" w:rsidRPr="1B2EC26C">
        <w:rPr>
          <w:rFonts w:eastAsia="Times New Roman" w:cs="Arial"/>
          <w:lang w:val="en-US" w:eastAsia="en-GB"/>
        </w:rPr>
        <w:t xml:space="preserve">.1 Falmouth Exeter Plus shall not be required to make any repayment of pre-paid charges except as set out in Falmouth Exeter </w:t>
      </w:r>
      <w:r w:rsidR="00D92445" w:rsidRPr="1B2EC26C">
        <w:rPr>
          <w:rFonts w:eastAsia="Times New Roman" w:cs="Arial"/>
          <w:lang w:val="en-US" w:eastAsia="en-GB"/>
        </w:rPr>
        <w:t>Plus’s</w:t>
      </w:r>
      <w:r w:rsidR="00EA4014" w:rsidRPr="1B2EC26C">
        <w:rPr>
          <w:rFonts w:eastAsia="Times New Roman" w:cs="Arial"/>
          <w:lang w:val="en-US" w:eastAsia="en-GB"/>
        </w:rPr>
        <w:t xml:space="preserve"> accommodation contracts or in the Regulations for repayment of sums </w:t>
      </w:r>
      <w:proofErr w:type="gramStart"/>
      <w:r w:rsidR="00EA4014" w:rsidRPr="1B2EC26C">
        <w:rPr>
          <w:rFonts w:eastAsia="Times New Roman" w:cs="Arial"/>
          <w:lang w:val="en-US" w:eastAsia="en-GB"/>
        </w:rPr>
        <w:t>in the event that</w:t>
      </w:r>
      <w:proofErr w:type="gramEnd"/>
      <w:r w:rsidR="00EA4014" w:rsidRPr="1B2EC26C">
        <w:rPr>
          <w:rFonts w:eastAsia="Times New Roman" w:cs="Arial"/>
          <w:lang w:val="en-US" w:eastAsia="en-GB"/>
        </w:rPr>
        <w:t xml:space="preserve"> the student cancels in accordance with the </w:t>
      </w:r>
      <w:r w:rsidR="006E1C28" w:rsidRPr="1B2EC26C">
        <w:rPr>
          <w:rFonts w:eastAsia="Times New Roman" w:cs="Arial"/>
          <w:lang w:val="en-US" w:eastAsia="en-GB"/>
        </w:rPr>
        <w:t>cancellation policy or accommodation agreement</w:t>
      </w:r>
      <w:r w:rsidR="00EA4014" w:rsidRPr="1B2EC26C">
        <w:rPr>
          <w:rFonts w:eastAsia="Times New Roman" w:cs="Arial"/>
          <w:lang w:val="en-US" w:eastAsia="en-GB"/>
        </w:rPr>
        <w:t>.</w:t>
      </w:r>
    </w:p>
    <w:p w14:paraId="0FD86C37" w14:textId="3AE427EB" w:rsidR="005F419A" w:rsidRPr="00C325B3" w:rsidRDefault="00683A29" w:rsidP="00A31757">
      <w:pPr>
        <w:spacing w:before="100" w:beforeAutospacing="1" w:after="100" w:afterAutospacing="1" w:line="336" w:lineRule="atLeast"/>
        <w:rPr>
          <w:rFonts w:eastAsia="Times New Roman" w:cs="Arial"/>
          <w:lang w:eastAsia="en-GB"/>
        </w:rPr>
      </w:pPr>
      <w:r w:rsidRPr="00C325B3">
        <w:rPr>
          <w:rFonts w:eastAsia="Times New Roman" w:cs="Arial"/>
          <w:lang w:val="en" w:eastAsia="en-GB"/>
        </w:rPr>
        <w:t>8</w:t>
      </w:r>
      <w:r w:rsidR="00EA4014" w:rsidRPr="00C325B3">
        <w:rPr>
          <w:rFonts w:eastAsia="Times New Roman" w:cs="Arial"/>
          <w:lang w:val="en" w:eastAsia="en-GB"/>
        </w:rPr>
        <w:t xml:space="preserve">.2 In the event that an overpayment is made, against the total Accommodation Fee, then the credit balance arising will be used to offset any debt or invoice on the </w:t>
      </w:r>
      <w:proofErr w:type="gramStart"/>
      <w:r w:rsidR="00EA4014" w:rsidRPr="00C325B3">
        <w:rPr>
          <w:rFonts w:eastAsia="Times New Roman" w:cs="Arial"/>
          <w:lang w:val="en" w:eastAsia="en-GB"/>
        </w:rPr>
        <w:t>Student’s</w:t>
      </w:r>
      <w:proofErr w:type="gramEnd"/>
      <w:r w:rsidR="00EA4014" w:rsidRPr="00C325B3">
        <w:rPr>
          <w:rFonts w:eastAsia="Times New Roman" w:cs="Arial"/>
          <w:lang w:val="en" w:eastAsia="en-GB"/>
        </w:rPr>
        <w:t xml:space="preserve"> account.  If there is no other debt or invoice, then the credit balance will be refunded in accordance with F</w:t>
      </w:r>
      <w:r w:rsidR="006A3D5E">
        <w:rPr>
          <w:rFonts w:eastAsia="Times New Roman" w:cs="Arial"/>
          <w:lang w:val="en" w:eastAsia="en-GB"/>
        </w:rPr>
        <w:t>a</w:t>
      </w:r>
      <w:r w:rsidR="00EA4014" w:rsidRPr="00C325B3">
        <w:rPr>
          <w:rFonts w:eastAsia="Times New Roman" w:cs="Arial"/>
          <w:lang w:val="en" w:eastAsia="en-GB"/>
        </w:rPr>
        <w:t xml:space="preserve">lmouth Exeter </w:t>
      </w:r>
      <w:r w:rsidR="00D92445" w:rsidRPr="00C325B3">
        <w:rPr>
          <w:rFonts w:eastAsia="Times New Roman" w:cs="Arial"/>
          <w:lang w:val="en" w:eastAsia="en-GB"/>
        </w:rPr>
        <w:t>Plus’s</w:t>
      </w:r>
      <w:r w:rsidR="00EA4014" w:rsidRPr="00C325B3">
        <w:rPr>
          <w:rFonts w:eastAsia="Times New Roman" w:cs="Arial"/>
          <w:lang w:val="en" w:eastAsia="en-GB"/>
        </w:rPr>
        <w:t xml:space="preserve"> normal procedures. </w:t>
      </w:r>
    </w:p>
    <w:sectPr w:rsidR="005F419A" w:rsidRPr="00C325B3" w:rsidSect="00385274">
      <w:headerReference w:type="even" r:id="rId18"/>
      <w:headerReference w:type="default" r:id="rId19"/>
      <w:footerReference w:type="even" r:id="rId20"/>
      <w:footerReference w:type="default" r:id="rId21"/>
      <w:headerReference w:type="first" r:id="rId22"/>
      <w:footerReference w:type="first" r:id="rId23"/>
      <w:pgSz w:w="11900" w:h="16840"/>
      <w:pgMar w:top="1440" w:right="1021" w:bottom="1440" w:left="102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1CD3" w14:textId="77777777" w:rsidR="00A812D4" w:rsidRDefault="00A812D4" w:rsidP="00006337">
      <w:r>
        <w:separator/>
      </w:r>
    </w:p>
  </w:endnote>
  <w:endnote w:type="continuationSeparator" w:id="0">
    <w:p w14:paraId="1E444EBF" w14:textId="77777777" w:rsidR="00A812D4" w:rsidRDefault="00A812D4" w:rsidP="00006337">
      <w:r>
        <w:continuationSeparator/>
      </w:r>
    </w:p>
  </w:endnote>
  <w:endnote w:type="continuationNotice" w:id="1">
    <w:p w14:paraId="0148B8CB" w14:textId="77777777" w:rsidR="00A812D4" w:rsidRDefault="00A8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DokChampa"/>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0E52" w14:textId="631ADDEB" w:rsidR="008056AA" w:rsidRDefault="008056AA">
    <w:pPr>
      <w:pStyle w:val="Footer"/>
    </w:pPr>
    <w:r>
      <w:rPr>
        <w:noProof/>
      </w:rPr>
      <mc:AlternateContent>
        <mc:Choice Requires="wps">
          <w:drawing>
            <wp:anchor distT="0" distB="0" distL="0" distR="0" simplePos="0" relativeHeight="251659264" behindDoc="0" locked="0" layoutInCell="1" allowOverlap="1" wp14:anchorId="18C071F7" wp14:editId="3703FA57">
              <wp:simplePos x="635" y="635"/>
              <wp:positionH relativeFrom="page">
                <wp:align>center</wp:align>
              </wp:positionH>
              <wp:positionV relativeFrom="page">
                <wp:align>bottom</wp:align>
              </wp:positionV>
              <wp:extent cx="443865" cy="443865"/>
              <wp:effectExtent l="0" t="0" r="0" b="0"/>
              <wp:wrapNone/>
              <wp:docPr id="10" name="Text Box 10"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A7EEF" w14:textId="60945EC1"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8C071F7">
              <v:stroke joinstyle="miter"/>
              <v:path gradientshapeok="t" o:connecttype="rect"/>
            </v:shapetype>
            <v:shape id="Text Box 10"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8056AA" w:rsidR="008056AA" w:rsidP="008056AA" w:rsidRDefault="008056AA" w14:paraId="106A7EEF" w14:textId="60945EC1">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FEB8" w14:textId="53A1E44A" w:rsidR="00C54D40" w:rsidRDefault="008056AA">
    <w:pPr>
      <w:pStyle w:val="Footer"/>
    </w:pPr>
    <w:r>
      <w:rPr>
        <w:noProof/>
        <w:lang w:eastAsia="en-GB"/>
      </w:rPr>
      <mc:AlternateContent>
        <mc:Choice Requires="wps">
          <w:drawing>
            <wp:anchor distT="0" distB="0" distL="0" distR="0" simplePos="0" relativeHeight="251660288" behindDoc="0" locked="0" layoutInCell="1" allowOverlap="1" wp14:anchorId="5CEF9E4C" wp14:editId="0CA535D8">
              <wp:simplePos x="635" y="635"/>
              <wp:positionH relativeFrom="page">
                <wp:align>center</wp:align>
              </wp:positionH>
              <wp:positionV relativeFrom="page">
                <wp:align>bottom</wp:align>
              </wp:positionV>
              <wp:extent cx="443865" cy="443865"/>
              <wp:effectExtent l="0" t="0" r="0" b="0"/>
              <wp:wrapNone/>
              <wp:docPr id="11" name="Text Box 1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F70E2" w14:textId="6CDA4565"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aclsh="http://schemas.microsoft.com/office/drawing/2020/classificationShape" xmlns:a="http://schemas.openxmlformats.org/drawingml/2006/main">
          <w:pict>
            <v:shapetype id="_x0000_t202" coordsize="21600,21600" o:spt="202" path="m,l,21600r21600,l21600,xe" w14:anchorId="5CEF9E4C">
              <v:stroke joinstyle="miter"/>
              <v:path gradientshapeok="t" o:connecttype="rect"/>
            </v:shapetype>
            <v:shape id="Text Box 11"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8056AA" w:rsidR="008056AA" w:rsidP="008056AA" w:rsidRDefault="008056AA" w14:paraId="103F70E2" w14:textId="6CDA4565">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r w:rsidR="00CF0787">
      <w:rPr>
        <w:noProof/>
        <w:lang w:eastAsia="en-GB"/>
      </w:rPr>
      <mc:AlternateContent>
        <mc:Choice Requires="wps">
          <w:drawing>
            <wp:anchor distT="0" distB="0" distL="114300" distR="114300" simplePos="0" relativeHeight="251653120" behindDoc="0" locked="0" layoutInCell="1" allowOverlap="1" wp14:anchorId="16ECD626" wp14:editId="04BFBBF6">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236D" w14:textId="31A4E0DD" w:rsidR="00C54D40" w:rsidRDefault="002C3919" w:rsidP="00006337">
                          <w:pPr>
                            <w:rPr>
                              <w:sz w:val="14"/>
                            </w:rPr>
                          </w:pPr>
                          <w:r>
                            <w:rPr>
                              <w:rStyle w:val="PageNumber"/>
                              <w:sz w:val="14"/>
                            </w:rPr>
                            <w:t xml:space="preserve">Page </w:t>
                          </w:r>
                          <w:r w:rsidR="00C54D40">
                            <w:rPr>
                              <w:rStyle w:val="PageNumber"/>
                              <w:sz w:val="14"/>
                            </w:rPr>
                            <w:fldChar w:fldCharType="begin"/>
                          </w:r>
                          <w:r w:rsidR="00C54D40">
                            <w:rPr>
                              <w:rStyle w:val="PageNumber"/>
                              <w:sz w:val="14"/>
                            </w:rPr>
                            <w:instrText xml:space="preserve"> PAGE </w:instrText>
                          </w:r>
                          <w:r w:rsidR="00C54D40">
                            <w:rPr>
                              <w:rStyle w:val="PageNumber"/>
                              <w:sz w:val="14"/>
                            </w:rPr>
                            <w:fldChar w:fldCharType="separate"/>
                          </w:r>
                          <w:r w:rsidR="007F5955">
                            <w:rPr>
                              <w:rStyle w:val="PageNumber"/>
                              <w:noProof/>
                              <w:sz w:val="14"/>
                            </w:rPr>
                            <w:t>5</w:t>
                          </w:r>
                          <w:r w:rsidR="00C54D40">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D626" id="_x0000_t202" coordsize="21600,21600" o:spt="202" path="m,l,21600r21600,l21600,xe">
              <v:stroke joinstyle="miter"/>
              <v:path gradientshapeok="t" o:connecttype="rect"/>
            </v:shapetype>
            <v:shape id="Text Box 15" o:spid="_x0000_s1030" type="#_x0000_t202" style="position:absolute;margin-left:451.15pt;margin-top:12.55pt;width:5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" filled="f" stroked="f">
              <v:textbox>
                <w:txbxContent>
                  <w:p w14:paraId="13FF236D" w14:textId="31A4E0DD" w:rsidR="00C54D40" w:rsidRDefault="002C3919" w:rsidP="00006337">
                    <w:pPr>
                      <w:rPr>
                        <w:sz w:val="14"/>
                      </w:rPr>
                    </w:pPr>
                    <w:r>
                      <w:rPr>
                        <w:rStyle w:val="PageNumber"/>
                        <w:sz w:val="14"/>
                      </w:rPr>
                      <w:t xml:space="preserve">Page </w:t>
                    </w:r>
                    <w:r w:rsidR="00C54D40">
                      <w:rPr>
                        <w:rStyle w:val="PageNumber"/>
                        <w:sz w:val="14"/>
                      </w:rPr>
                      <w:fldChar w:fldCharType="begin"/>
                    </w:r>
                    <w:r w:rsidR="00C54D40">
                      <w:rPr>
                        <w:rStyle w:val="PageNumber"/>
                        <w:sz w:val="14"/>
                      </w:rPr>
                      <w:instrText xml:space="preserve"> PAGE </w:instrText>
                    </w:r>
                    <w:r w:rsidR="00C54D40">
                      <w:rPr>
                        <w:rStyle w:val="PageNumber"/>
                        <w:sz w:val="14"/>
                      </w:rPr>
                      <w:fldChar w:fldCharType="separate"/>
                    </w:r>
                    <w:r w:rsidR="007F5955">
                      <w:rPr>
                        <w:rStyle w:val="PageNumber"/>
                        <w:noProof/>
                        <w:sz w:val="14"/>
                      </w:rPr>
                      <w:t>5</w:t>
                    </w:r>
                    <w:r w:rsidR="00C54D40">
                      <w:rPr>
                        <w:rStyle w:val="PageNumber"/>
                        <w:sz w:val="1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D49D" w14:textId="53C0E348" w:rsidR="00C54D40" w:rsidRDefault="008056AA">
    <w:pPr>
      <w:pStyle w:val="Footer"/>
    </w:pPr>
    <w:r>
      <w:rPr>
        <w:noProof/>
        <w:lang w:eastAsia="en-GB"/>
      </w:rPr>
      <mc:AlternateContent>
        <mc:Choice Requires="wps">
          <w:drawing>
            <wp:anchor distT="0" distB="0" distL="0" distR="0" simplePos="0" relativeHeight="251658240" behindDoc="0" locked="0" layoutInCell="1" allowOverlap="1" wp14:anchorId="29DC1201" wp14:editId="589D4432">
              <wp:simplePos x="635" y="635"/>
              <wp:positionH relativeFrom="page">
                <wp:align>center</wp:align>
              </wp:positionH>
              <wp:positionV relativeFrom="page">
                <wp:align>bottom</wp:align>
              </wp:positionV>
              <wp:extent cx="443865" cy="443865"/>
              <wp:effectExtent l="0" t="0" r="0" b="0"/>
              <wp:wrapNone/>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86253" w14:textId="07E0DD7A"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aclsh="http://schemas.microsoft.com/office/drawing/2020/classificationShape" xmlns:a="http://schemas.openxmlformats.org/drawingml/2006/main">
          <w:pict>
            <v:shapetype id="_x0000_t202" coordsize="21600,21600" o:spt="202" path="m,l,21600r21600,l21600,xe" w14:anchorId="29DC1201">
              <v:stroke joinstyle="miter"/>
              <v:path gradientshapeok="t" o:connecttype="rect"/>
            </v:shapetype>
            <v:shape id="Text Box 9"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alt="RESTRICTED"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v:textbox style="mso-fit-shape-to-text:t" inset="0,0,0,15pt">
                <w:txbxContent>
                  <w:p w:rsidRPr="008056AA" w:rsidR="008056AA" w:rsidP="008056AA" w:rsidRDefault="008056AA" w14:paraId="44F86253" w14:textId="07E0DD7A">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r w:rsidR="00CF0787">
      <w:rPr>
        <w:noProof/>
        <w:lang w:eastAsia="en-GB"/>
      </w:rPr>
      <mc:AlternateContent>
        <mc:Choice Requires="wps">
          <w:drawing>
            <wp:anchor distT="0" distB="0" distL="114300" distR="114300" simplePos="0" relativeHeight="251654144" behindDoc="0" locked="0" layoutInCell="1" allowOverlap="1" wp14:anchorId="29FA7B08" wp14:editId="094EA725">
              <wp:simplePos x="0" y="0"/>
              <wp:positionH relativeFrom="column">
                <wp:posOffset>6148705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2524" w14:textId="424A0397" w:rsidR="00C54D40" w:rsidRDefault="00C54D40" w:rsidP="005D5AEF">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7F5955">
                            <w:rPr>
                              <w:rStyle w:val="PageNumber"/>
                              <w:noProof/>
                              <w:sz w:val="14"/>
                            </w:rPr>
                            <w:t>1</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clsh="http://schemas.microsoft.com/office/drawing/2020/classificationShape" xmlns:a="http://schemas.openxmlformats.org/drawingml/2006/main">
          <w:pict>
            <v:shape id="_x0000_s1034" style="position:absolute;margin-left:484.15pt;margin-top:12.55pt;width:5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xJ4QEAAKc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" w14:anchorId="29FA7B08">
              <v:textbox>
                <w:txbxContent>
                  <w:p w:rsidR="00C54D40" w:rsidP="005D5AEF" w:rsidRDefault="00C54D40" w14:paraId="71942524" w14:textId="424A039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7F5955">
                      <w:rPr>
                        <w:rStyle w:val="PageNumber"/>
                        <w:noProof/>
                        <w:sz w:val="14"/>
                      </w:rPr>
                      <w:t>1</w:t>
                    </w:r>
                    <w:r>
                      <w:rPr>
                        <w:rStyle w:val="PageNumber"/>
                        <w:sz w:val="1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CD8E" w14:textId="77777777" w:rsidR="00A812D4" w:rsidRDefault="00A812D4" w:rsidP="00006337">
      <w:r>
        <w:separator/>
      </w:r>
    </w:p>
  </w:footnote>
  <w:footnote w:type="continuationSeparator" w:id="0">
    <w:p w14:paraId="4D6F03C0" w14:textId="77777777" w:rsidR="00A812D4" w:rsidRDefault="00A812D4" w:rsidP="00006337">
      <w:r>
        <w:continuationSeparator/>
      </w:r>
    </w:p>
  </w:footnote>
  <w:footnote w:type="continuationNotice" w:id="1">
    <w:p w14:paraId="23EC3FA9" w14:textId="77777777" w:rsidR="00A812D4" w:rsidRDefault="00A81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6E79" w14:textId="65604240" w:rsidR="00C54D40" w:rsidRDefault="008056AA">
    <w:pPr>
      <w:pStyle w:val="Header"/>
    </w:pPr>
    <w:r>
      <w:rPr>
        <w:noProof/>
        <w:lang w:val="en-US"/>
      </w:rPr>
      <mc:AlternateContent>
        <mc:Choice Requires="wps">
          <w:drawing>
            <wp:anchor distT="0" distB="0" distL="0" distR="0" simplePos="0" relativeHeight="251656192" behindDoc="0" locked="0" layoutInCell="1" allowOverlap="1" wp14:anchorId="38DA6B2A" wp14:editId="4F3E5748">
              <wp:simplePos x="635" y="635"/>
              <wp:positionH relativeFrom="page">
                <wp:align>center</wp:align>
              </wp:positionH>
              <wp:positionV relativeFrom="page">
                <wp:align>top</wp:align>
              </wp:positionV>
              <wp:extent cx="443865" cy="443865"/>
              <wp:effectExtent l="0" t="0" r="0" b="0"/>
              <wp:wrapNone/>
              <wp:docPr id="7" name="Text Box 7"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C9B40" w14:textId="08BCD4DA"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8DA6B2A">
              <v:stroke joinstyle="miter"/>
              <v:path gradientshapeok="t" o:connecttype="rect"/>
            </v:shapetype>
            <v:shape id="Text Box 7"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056AA" w:rsidR="008056AA" w:rsidP="008056AA" w:rsidRDefault="008056AA" w14:paraId="715C9B40" w14:textId="08BCD4DA">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r w:rsidR="006B25F0">
      <w:rPr>
        <w:noProof/>
        <w:lang w:val="en-US"/>
      </w:rPr>
    </w:r>
    <w:r w:rsidR="006B25F0">
      <w:rPr>
        <w:noProof/>
        <w:lang w:val="en-US"/>
      </w:rPr>
      <w:pict w14:anchorId="3B348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595.2pt;height:841.7pt;z-index:-251653120;mso-wrap-edited:f;mso-width-percent:0;mso-height-percent:0;mso-position-horizontal:center;mso-position-horizontal-relative:margin;mso-position-vertical:center;mso-position-vertical-relative:margin;mso-width-percent:0;mso-height-percent:0" wrapcoords="-27 0 -27 21561 21600 21561 21600 0 -27 0">
          <v:imagedata r:id="rId1" o:title="FXP-Generic-Poster-Port4-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532E" w14:textId="276749A3" w:rsidR="00C54D40" w:rsidRDefault="009E3EEA">
    <w:pPr>
      <w:pStyle w:val="Header"/>
    </w:pPr>
    <w:r>
      <w:rPr>
        <w:noProof/>
      </w:rPr>
      <w:drawing>
        <wp:anchor distT="0" distB="0" distL="114300" distR="114300" simplePos="0" relativeHeight="251662336" behindDoc="1" locked="0" layoutInCell="1" allowOverlap="1" wp14:anchorId="2928276E" wp14:editId="534BAF80">
          <wp:simplePos x="0" y="0"/>
          <wp:positionH relativeFrom="margin">
            <wp:posOffset>-635</wp:posOffset>
          </wp:positionH>
          <wp:positionV relativeFrom="paragraph">
            <wp:posOffset>387350</wp:posOffset>
          </wp:positionV>
          <wp:extent cx="2602865" cy="428625"/>
          <wp:effectExtent l="0" t="0" r="635" b="3175"/>
          <wp:wrapTight wrapText="bothSides">
            <wp:wrapPolygon edited="0">
              <wp:start x="12120" y="0"/>
              <wp:lineTo x="0" y="2560"/>
              <wp:lineTo x="0" y="18560"/>
              <wp:lineTo x="12015" y="21120"/>
              <wp:lineTo x="13596" y="21120"/>
              <wp:lineTo x="18970" y="20480"/>
              <wp:lineTo x="21500" y="17280"/>
              <wp:lineTo x="21500" y="3840"/>
              <wp:lineTo x="13596" y="0"/>
              <wp:lineTo x="12120" y="0"/>
            </wp:wrapPolygon>
          </wp:wrapTight>
          <wp:docPr id="1393659968" name="Picture 13936599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59968" name="Picture 139365996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865" cy="428625"/>
                  </a:xfrm>
                  <a:prstGeom prst="rect">
                    <a:avLst/>
                  </a:prstGeom>
                </pic:spPr>
              </pic:pic>
            </a:graphicData>
          </a:graphic>
        </wp:anchor>
      </w:drawing>
    </w:r>
    <w:r w:rsidR="008056AA">
      <w:rPr>
        <w:noProof/>
        <w:lang w:eastAsia="en-GB"/>
      </w:rPr>
      <mc:AlternateContent>
        <mc:Choice Requires="wps">
          <w:drawing>
            <wp:anchor distT="0" distB="0" distL="0" distR="0" simplePos="0" relativeHeight="251657216" behindDoc="0" locked="0" layoutInCell="1" allowOverlap="1" wp14:anchorId="0DEFEA24" wp14:editId="2673A59A">
              <wp:simplePos x="635" y="635"/>
              <wp:positionH relativeFrom="page">
                <wp:align>center</wp:align>
              </wp:positionH>
              <wp:positionV relativeFrom="page">
                <wp:align>top</wp:align>
              </wp:positionV>
              <wp:extent cx="443865" cy="443865"/>
              <wp:effectExtent l="0" t="0" r="0" b="0"/>
              <wp:wrapNone/>
              <wp:docPr id="8" name="Text Box 8"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05390" w14:textId="6B32AD34"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14="http://schemas.microsoft.com/office/drawing/2010/main" xmlns:pic="http://schemas.openxmlformats.org/drawingml/2006/picture" xmlns:a="http://schemas.openxmlformats.org/drawingml/2006/main">
          <w:pict>
            <v:shapetype id="_x0000_t202" coordsize="21600,21600" o:spt="202" path="m,l,21600r21600,l21600,xe" w14:anchorId="0DEFEA24">
              <v:stroke joinstyle="miter"/>
              <v:path gradientshapeok="t" o:connecttype="rect"/>
            </v:shapetype>
            <v:shape id="Text Box 8"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056AA" w:rsidR="008056AA" w:rsidP="008056AA" w:rsidRDefault="008056AA" w14:paraId="58205390" w14:textId="6B32AD34">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83CA" w14:textId="0FBB96D3" w:rsidR="00C54D40" w:rsidRDefault="002C6333">
    <w:pPr>
      <w:pStyle w:val="Header"/>
    </w:pPr>
    <w:r>
      <w:rPr>
        <w:noProof/>
      </w:rPr>
      <w:drawing>
        <wp:anchor distT="0" distB="0" distL="114300" distR="114300" simplePos="0" relativeHeight="251661312" behindDoc="1" locked="0" layoutInCell="1" allowOverlap="1" wp14:anchorId="7114A06D" wp14:editId="2F5E5C39">
          <wp:simplePos x="0" y="0"/>
          <wp:positionH relativeFrom="margin">
            <wp:posOffset>-635</wp:posOffset>
          </wp:positionH>
          <wp:positionV relativeFrom="paragraph">
            <wp:posOffset>400050</wp:posOffset>
          </wp:positionV>
          <wp:extent cx="2602865" cy="428625"/>
          <wp:effectExtent l="0" t="0" r="6985" b="9525"/>
          <wp:wrapTight wrapText="bothSides">
            <wp:wrapPolygon edited="0">
              <wp:start x="11857" y="0"/>
              <wp:lineTo x="0" y="1920"/>
              <wp:lineTo x="0" y="19200"/>
              <wp:lineTo x="11857" y="21120"/>
              <wp:lineTo x="13912" y="21120"/>
              <wp:lineTo x="18338" y="21120"/>
              <wp:lineTo x="21184" y="19200"/>
              <wp:lineTo x="20868" y="15360"/>
              <wp:lineTo x="21500" y="10560"/>
              <wp:lineTo x="21500" y="2880"/>
              <wp:lineTo x="13912" y="0"/>
              <wp:lineTo x="11857" y="0"/>
            </wp:wrapPolygon>
          </wp:wrapTight>
          <wp:docPr id="14" name="Picture 14" descr="Falmouth University and University of Exeter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almouth University and University of Exeter Logos&#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865" cy="428625"/>
                  </a:xfrm>
                  <a:prstGeom prst="rect">
                    <a:avLst/>
                  </a:prstGeom>
                </pic:spPr>
              </pic:pic>
            </a:graphicData>
          </a:graphic>
        </wp:anchor>
      </w:drawing>
    </w:r>
    <w:r w:rsidR="008056AA">
      <w:rPr>
        <w:noProof/>
        <w:lang w:val="en-US"/>
      </w:rPr>
      <mc:AlternateContent>
        <mc:Choice Requires="wps">
          <w:drawing>
            <wp:anchor distT="0" distB="0" distL="0" distR="0" simplePos="0" relativeHeight="251655168" behindDoc="0" locked="0" layoutInCell="1" allowOverlap="1" wp14:anchorId="151C9FA3" wp14:editId="4561FADC">
              <wp:simplePos x="635" y="635"/>
              <wp:positionH relativeFrom="page">
                <wp:align>center</wp:align>
              </wp:positionH>
              <wp:positionV relativeFrom="page">
                <wp:align>top</wp:align>
              </wp:positionV>
              <wp:extent cx="443865" cy="443865"/>
              <wp:effectExtent l="0" t="0" r="0" b="0"/>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E6F7C" w14:textId="0DE7B214" w:rsidR="008056AA" w:rsidRPr="008056AA" w:rsidRDefault="008056AA" w:rsidP="008056AA">
                          <w:pPr>
                            <w:rPr>
                              <w:rFonts w:ascii="Calibri" w:eastAsia="Calibri" w:hAnsi="Calibri" w:cs="Calibri"/>
                              <w:noProof/>
                              <w:color w:val="FF8C00"/>
                              <w:sz w:val="22"/>
                              <w:szCs w:val="22"/>
                            </w:rPr>
                          </w:pPr>
                          <w:r w:rsidRPr="008056A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14="http://schemas.microsoft.com/office/drawing/2010/main" xmlns:pic="http://schemas.openxmlformats.org/drawingml/2006/picture" xmlns:a="http://schemas.openxmlformats.org/drawingml/2006/main">
          <w:pict>
            <v:shapetype id="_x0000_t202" coordsize="21600,21600" o:spt="202" path="m,l,21600r21600,l21600,xe" w14:anchorId="151C9FA3">
              <v:stroke joinstyle="miter"/>
              <v:path gradientshapeok="t" o:connecttype="rect"/>
            </v:shapetype>
            <v:shape id="Text Box 4"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alt="RESTRICT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v:textbox style="mso-fit-shape-to-text:t" inset="0,15pt,0,0">
                <w:txbxContent>
                  <w:p w:rsidRPr="008056AA" w:rsidR="008056AA" w:rsidP="008056AA" w:rsidRDefault="008056AA" w14:paraId="3C5E6F7C" w14:textId="0DE7B214">
                    <w:pPr>
                      <w:rPr>
                        <w:rFonts w:ascii="Calibri" w:hAnsi="Calibri" w:eastAsia="Calibri" w:cs="Calibri"/>
                        <w:noProof/>
                        <w:color w:val="FF8C00"/>
                        <w:sz w:val="22"/>
                        <w:szCs w:val="22"/>
                      </w:rPr>
                    </w:pPr>
                    <w:r w:rsidRPr="008056AA">
                      <w:rPr>
                        <w:rFonts w:ascii="Calibri" w:hAnsi="Calibri" w:eastAsia="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D67AD"/>
    <w:multiLevelType w:val="hybridMultilevel"/>
    <w:tmpl w:val="5DEE00E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34826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BB"/>
    <w:rsid w:val="00002151"/>
    <w:rsid w:val="00005EE4"/>
    <w:rsid w:val="00006337"/>
    <w:rsid w:val="000063FF"/>
    <w:rsid w:val="000065FD"/>
    <w:rsid w:val="00023D2A"/>
    <w:rsid w:val="0002488F"/>
    <w:rsid w:val="00047F97"/>
    <w:rsid w:val="000533B6"/>
    <w:rsid w:val="000724C7"/>
    <w:rsid w:val="00072E16"/>
    <w:rsid w:val="0007461F"/>
    <w:rsid w:val="000A25C0"/>
    <w:rsid w:val="000B33C4"/>
    <w:rsid w:val="000B58F8"/>
    <w:rsid w:val="000E010A"/>
    <w:rsid w:val="000E0FE0"/>
    <w:rsid w:val="00105F88"/>
    <w:rsid w:val="00146467"/>
    <w:rsid w:val="001578C8"/>
    <w:rsid w:val="00160A65"/>
    <w:rsid w:val="00162283"/>
    <w:rsid w:val="00171449"/>
    <w:rsid w:val="001947F7"/>
    <w:rsid w:val="001A6BE8"/>
    <w:rsid w:val="001B57A4"/>
    <w:rsid w:val="001D181A"/>
    <w:rsid w:val="001E0D01"/>
    <w:rsid w:val="00205AEB"/>
    <w:rsid w:val="00215629"/>
    <w:rsid w:val="00236BE4"/>
    <w:rsid w:val="00241772"/>
    <w:rsid w:val="00284F32"/>
    <w:rsid w:val="002A0963"/>
    <w:rsid w:val="002A7231"/>
    <w:rsid w:val="002B18EA"/>
    <w:rsid w:val="002C0538"/>
    <w:rsid w:val="002C3919"/>
    <w:rsid w:val="002C535E"/>
    <w:rsid w:val="002C6333"/>
    <w:rsid w:val="00322AEB"/>
    <w:rsid w:val="00323C49"/>
    <w:rsid w:val="00350AAE"/>
    <w:rsid w:val="003624BE"/>
    <w:rsid w:val="00367848"/>
    <w:rsid w:val="00380A3F"/>
    <w:rsid w:val="00385274"/>
    <w:rsid w:val="003B1537"/>
    <w:rsid w:val="003C4941"/>
    <w:rsid w:val="003D2683"/>
    <w:rsid w:val="003F32D7"/>
    <w:rsid w:val="00401DB8"/>
    <w:rsid w:val="00424117"/>
    <w:rsid w:val="004375E7"/>
    <w:rsid w:val="00451923"/>
    <w:rsid w:val="00463C96"/>
    <w:rsid w:val="0046410A"/>
    <w:rsid w:val="004B3358"/>
    <w:rsid w:val="004B5CA3"/>
    <w:rsid w:val="004C018C"/>
    <w:rsid w:val="004C1B33"/>
    <w:rsid w:val="004D37CA"/>
    <w:rsid w:val="004E144B"/>
    <w:rsid w:val="004F2AF3"/>
    <w:rsid w:val="00537EEE"/>
    <w:rsid w:val="00562F7B"/>
    <w:rsid w:val="005A50F8"/>
    <w:rsid w:val="005A647F"/>
    <w:rsid w:val="005D5AEF"/>
    <w:rsid w:val="005F419A"/>
    <w:rsid w:val="00622A13"/>
    <w:rsid w:val="0062424A"/>
    <w:rsid w:val="00631C04"/>
    <w:rsid w:val="00634FBC"/>
    <w:rsid w:val="00636AB6"/>
    <w:rsid w:val="00651CC1"/>
    <w:rsid w:val="00683A29"/>
    <w:rsid w:val="006A3D5E"/>
    <w:rsid w:val="006A56E4"/>
    <w:rsid w:val="006A791D"/>
    <w:rsid w:val="006B25F0"/>
    <w:rsid w:val="006B69FD"/>
    <w:rsid w:val="006E1C28"/>
    <w:rsid w:val="007152FD"/>
    <w:rsid w:val="007249AB"/>
    <w:rsid w:val="00783DD0"/>
    <w:rsid w:val="00795DA5"/>
    <w:rsid w:val="007B0C48"/>
    <w:rsid w:val="007C0464"/>
    <w:rsid w:val="007D2AE5"/>
    <w:rsid w:val="007D39A2"/>
    <w:rsid w:val="007F5955"/>
    <w:rsid w:val="008056AA"/>
    <w:rsid w:val="00814F31"/>
    <w:rsid w:val="0082662B"/>
    <w:rsid w:val="0082729E"/>
    <w:rsid w:val="00833DE1"/>
    <w:rsid w:val="008631FD"/>
    <w:rsid w:val="008634A5"/>
    <w:rsid w:val="00891770"/>
    <w:rsid w:val="008A1803"/>
    <w:rsid w:val="008B264C"/>
    <w:rsid w:val="008C7A6F"/>
    <w:rsid w:val="008E7978"/>
    <w:rsid w:val="008F4C3C"/>
    <w:rsid w:val="00901C04"/>
    <w:rsid w:val="00903043"/>
    <w:rsid w:val="00914DBD"/>
    <w:rsid w:val="00934D02"/>
    <w:rsid w:val="00941139"/>
    <w:rsid w:val="009501C6"/>
    <w:rsid w:val="009605EF"/>
    <w:rsid w:val="009643DD"/>
    <w:rsid w:val="00972204"/>
    <w:rsid w:val="009775AF"/>
    <w:rsid w:val="00977C14"/>
    <w:rsid w:val="00992481"/>
    <w:rsid w:val="009C29BA"/>
    <w:rsid w:val="009D27FD"/>
    <w:rsid w:val="009E3330"/>
    <w:rsid w:val="009E3EEA"/>
    <w:rsid w:val="00A26004"/>
    <w:rsid w:val="00A31757"/>
    <w:rsid w:val="00A35C01"/>
    <w:rsid w:val="00A812D4"/>
    <w:rsid w:val="00A85228"/>
    <w:rsid w:val="00A85444"/>
    <w:rsid w:val="00A86C9A"/>
    <w:rsid w:val="00AA16DA"/>
    <w:rsid w:val="00AA6EB3"/>
    <w:rsid w:val="00AB2F37"/>
    <w:rsid w:val="00AC0C3D"/>
    <w:rsid w:val="00AF06BB"/>
    <w:rsid w:val="00AF3316"/>
    <w:rsid w:val="00B06E7D"/>
    <w:rsid w:val="00B16A2B"/>
    <w:rsid w:val="00B22783"/>
    <w:rsid w:val="00B34741"/>
    <w:rsid w:val="00B46737"/>
    <w:rsid w:val="00B644FB"/>
    <w:rsid w:val="00B64EA8"/>
    <w:rsid w:val="00B84BD5"/>
    <w:rsid w:val="00B85095"/>
    <w:rsid w:val="00B9460E"/>
    <w:rsid w:val="00BC4E47"/>
    <w:rsid w:val="00BD3678"/>
    <w:rsid w:val="00BE72AF"/>
    <w:rsid w:val="00BF2BC4"/>
    <w:rsid w:val="00BF49E0"/>
    <w:rsid w:val="00C325B3"/>
    <w:rsid w:val="00C54D40"/>
    <w:rsid w:val="00C81C85"/>
    <w:rsid w:val="00C850C4"/>
    <w:rsid w:val="00CD6928"/>
    <w:rsid w:val="00CE7CBA"/>
    <w:rsid w:val="00CF0787"/>
    <w:rsid w:val="00CF4A17"/>
    <w:rsid w:val="00D2197A"/>
    <w:rsid w:val="00D413BB"/>
    <w:rsid w:val="00D42AE0"/>
    <w:rsid w:val="00D7629E"/>
    <w:rsid w:val="00D814B9"/>
    <w:rsid w:val="00D92445"/>
    <w:rsid w:val="00D92D5D"/>
    <w:rsid w:val="00DC192B"/>
    <w:rsid w:val="00DC6046"/>
    <w:rsid w:val="00DD520F"/>
    <w:rsid w:val="00DF3364"/>
    <w:rsid w:val="00DF5D68"/>
    <w:rsid w:val="00E02BCD"/>
    <w:rsid w:val="00E153DF"/>
    <w:rsid w:val="00E24235"/>
    <w:rsid w:val="00E3106B"/>
    <w:rsid w:val="00E53318"/>
    <w:rsid w:val="00E81E73"/>
    <w:rsid w:val="00E8795E"/>
    <w:rsid w:val="00EA4014"/>
    <w:rsid w:val="00EB62AF"/>
    <w:rsid w:val="00ED2044"/>
    <w:rsid w:val="00ED7FA8"/>
    <w:rsid w:val="00EF2D11"/>
    <w:rsid w:val="00F124A4"/>
    <w:rsid w:val="00F13CB0"/>
    <w:rsid w:val="00F14547"/>
    <w:rsid w:val="00F24741"/>
    <w:rsid w:val="00F65A0C"/>
    <w:rsid w:val="00F96EC5"/>
    <w:rsid w:val="00FB2D58"/>
    <w:rsid w:val="00FD2E99"/>
    <w:rsid w:val="00FD3B7B"/>
    <w:rsid w:val="01F9130E"/>
    <w:rsid w:val="0580D02D"/>
    <w:rsid w:val="074D0CAE"/>
    <w:rsid w:val="083C3445"/>
    <w:rsid w:val="08C41188"/>
    <w:rsid w:val="0902B7FD"/>
    <w:rsid w:val="0A878C0B"/>
    <w:rsid w:val="0BD9DC8E"/>
    <w:rsid w:val="115DF94A"/>
    <w:rsid w:val="11BD9205"/>
    <w:rsid w:val="1428178C"/>
    <w:rsid w:val="17CA56F1"/>
    <w:rsid w:val="1B2EC26C"/>
    <w:rsid w:val="1B532FFF"/>
    <w:rsid w:val="1D4EFB1A"/>
    <w:rsid w:val="1DF243A6"/>
    <w:rsid w:val="26C31B34"/>
    <w:rsid w:val="2B9F13AF"/>
    <w:rsid w:val="2C5532AB"/>
    <w:rsid w:val="2E22C7DF"/>
    <w:rsid w:val="373A926A"/>
    <w:rsid w:val="389F6F0E"/>
    <w:rsid w:val="3943874A"/>
    <w:rsid w:val="3ADF57AB"/>
    <w:rsid w:val="3AE35C34"/>
    <w:rsid w:val="3B538FDB"/>
    <w:rsid w:val="3B65C3F0"/>
    <w:rsid w:val="3D71C99A"/>
    <w:rsid w:val="3EDDC982"/>
    <w:rsid w:val="40968854"/>
    <w:rsid w:val="40B3AAA0"/>
    <w:rsid w:val="414E992F"/>
    <w:rsid w:val="43B56560"/>
    <w:rsid w:val="442FA150"/>
    <w:rsid w:val="47A4B256"/>
    <w:rsid w:val="4ADC5318"/>
    <w:rsid w:val="50A3872E"/>
    <w:rsid w:val="551CAFE5"/>
    <w:rsid w:val="5821092E"/>
    <w:rsid w:val="59756A28"/>
    <w:rsid w:val="5F4001C9"/>
    <w:rsid w:val="65D3EE78"/>
    <w:rsid w:val="6657B344"/>
    <w:rsid w:val="6D0615AA"/>
    <w:rsid w:val="6FCDA78C"/>
    <w:rsid w:val="7006B4E6"/>
    <w:rsid w:val="72E879EC"/>
    <w:rsid w:val="733E8879"/>
    <w:rsid w:val="798FC1B8"/>
    <w:rsid w:val="7B490501"/>
    <w:rsid w:val="7C014692"/>
    <w:rsid w:val="7C51F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56A59"/>
  <w14:defaultImageDpi w14:val="300"/>
  <w15:docId w15:val="{DDD18976-E61C-4C05-AA8D-B038506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character" w:styleId="Hyperlink">
    <w:name w:val="Hyperlink"/>
    <w:uiPriority w:val="99"/>
    <w:unhideWhenUsed/>
    <w:rsid w:val="004375E7"/>
    <w:rPr>
      <w:color w:val="0000FF"/>
      <w:u w:val="single"/>
    </w:rPr>
  </w:style>
  <w:style w:type="character" w:styleId="CommentReference">
    <w:name w:val="annotation reference"/>
    <w:uiPriority w:val="99"/>
    <w:semiHidden/>
    <w:unhideWhenUsed/>
    <w:rsid w:val="00367848"/>
    <w:rPr>
      <w:sz w:val="16"/>
      <w:szCs w:val="16"/>
    </w:rPr>
  </w:style>
  <w:style w:type="paragraph" w:styleId="CommentText">
    <w:name w:val="annotation text"/>
    <w:basedOn w:val="Normal"/>
    <w:link w:val="CommentTextChar"/>
    <w:uiPriority w:val="99"/>
    <w:semiHidden/>
    <w:unhideWhenUsed/>
    <w:rsid w:val="00367848"/>
  </w:style>
  <w:style w:type="character" w:customStyle="1" w:styleId="CommentTextChar">
    <w:name w:val="Comment Text Char"/>
    <w:link w:val="CommentText"/>
    <w:uiPriority w:val="99"/>
    <w:semiHidden/>
    <w:rsid w:val="00367848"/>
    <w:rPr>
      <w:color w:val="000000"/>
      <w:lang w:eastAsia="en-US"/>
    </w:rPr>
  </w:style>
  <w:style w:type="paragraph" w:styleId="CommentSubject">
    <w:name w:val="annotation subject"/>
    <w:basedOn w:val="CommentText"/>
    <w:next w:val="CommentText"/>
    <w:link w:val="CommentSubjectChar"/>
    <w:uiPriority w:val="99"/>
    <w:semiHidden/>
    <w:unhideWhenUsed/>
    <w:rsid w:val="00367848"/>
    <w:rPr>
      <w:b/>
      <w:bCs/>
    </w:rPr>
  </w:style>
  <w:style w:type="character" w:customStyle="1" w:styleId="CommentSubjectChar">
    <w:name w:val="Comment Subject Char"/>
    <w:link w:val="CommentSubject"/>
    <w:uiPriority w:val="99"/>
    <w:semiHidden/>
    <w:rsid w:val="00367848"/>
    <w:rPr>
      <w:b/>
      <w:bCs/>
      <w:color w:val="000000"/>
      <w:lang w:eastAsia="en-US"/>
    </w:rPr>
  </w:style>
  <w:style w:type="paragraph" w:styleId="BalloonText">
    <w:name w:val="Balloon Text"/>
    <w:basedOn w:val="Normal"/>
    <w:link w:val="BalloonTextChar"/>
    <w:uiPriority w:val="99"/>
    <w:semiHidden/>
    <w:unhideWhenUsed/>
    <w:rsid w:val="00367848"/>
    <w:rPr>
      <w:rFonts w:ascii="Tahoma" w:hAnsi="Tahoma" w:cs="Tahoma"/>
      <w:sz w:val="16"/>
      <w:szCs w:val="16"/>
    </w:rPr>
  </w:style>
  <w:style w:type="character" w:customStyle="1" w:styleId="BalloonTextChar">
    <w:name w:val="Balloon Text Char"/>
    <w:link w:val="BalloonText"/>
    <w:uiPriority w:val="99"/>
    <w:semiHidden/>
    <w:rsid w:val="00367848"/>
    <w:rPr>
      <w:rFonts w:ascii="Tahoma" w:hAnsi="Tahoma" w:cs="Tahoma"/>
      <w:color w:val="000000"/>
      <w:sz w:val="16"/>
      <w:szCs w:val="16"/>
      <w:lang w:eastAsia="en-US"/>
    </w:rPr>
  </w:style>
  <w:style w:type="character" w:styleId="UnresolvedMention">
    <w:name w:val="Unresolved Mention"/>
    <w:basedOn w:val="DefaultParagraphFont"/>
    <w:uiPriority w:val="99"/>
    <w:semiHidden/>
    <w:unhideWhenUsed/>
    <w:rsid w:val="00CD6928"/>
    <w:rPr>
      <w:color w:val="605E5C"/>
      <w:shd w:val="clear" w:color="auto" w:fill="E1DFDD"/>
    </w:rPr>
  </w:style>
  <w:style w:type="paragraph" w:styleId="Revision">
    <w:name w:val="Revision"/>
    <w:hidden/>
    <w:uiPriority w:val="71"/>
    <w:rsid w:val="00E02BCD"/>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11909">
      <w:bodyDiv w:val="1"/>
      <w:marLeft w:val="0"/>
      <w:marRight w:val="0"/>
      <w:marTop w:val="0"/>
      <w:marBottom w:val="0"/>
      <w:divBdr>
        <w:top w:val="none" w:sz="0" w:space="0" w:color="auto"/>
        <w:left w:val="none" w:sz="0" w:space="0" w:color="auto"/>
        <w:bottom w:val="none" w:sz="0" w:space="0" w:color="auto"/>
        <w:right w:val="none" w:sz="0" w:space="0" w:color="auto"/>
      </w:divBdr>
    </w:div>
    <w:div w:id="1426613606">
      <w:bodyDiv w:val="1"/>
      <w:marLeft w:val="0"/>
      <w:marRight w:val="0"/>
      <w:marTop w:val="0"/>
      <w:marBottom w:val="0"/>
      <w:divBdr>
        <w:top w:val="none" w:sz="0" w:space="0" w:color="auto"/>
        <w:left w:val="none" w:sz="0" w:space="0" w:color="auto"/>
        <w:bottom w:val="none" w:sz="0" w:space="0" w:color="auto"/>
        <w:right w:val="none" w:sz="0" w:space="0" w:color="auto"/>
      </w:divBdr>
      <w:divsChild>
        <w:div w:id="303000055">
          <w:marLeft w:val="0"/>
          <w:marRight w:val="0"/>
          <w:marTop w:val="0"/>
          <w:marBottom w:val="0"/>
          <w:divBdr>
            <w:top w:val="single" w:sz="48" w:space="8" w:color="FFFFFF"/>
            <w:left w:val="single" w:sz="48" w:space="8" w:color="FFFFFF"/>
            <w:bottom w:val="single" w:sz="48" w:space="0" w:color="FFFFFF"/>
            <w:right w:val="single" w:sz="48" w:space="8" w:color="FFFFFF"/>
          </w:divBdr>
          <w:divsChild>
            <w:div w:id="1743329819">
              <w:marLeft w:val="0"/>
              <w:marRight w:val="0"/>
              <w:marTop w:val="0"/>
              <w:marBottom w:val="0"/>
              <w:divBdr>
                <w:top w:val="none" w:sz="0" w:space="0" w:color="auto"/>
                <w:left w:val="none" w:sz="0" w:space="0" w:color="auto"/>
                <w:bottom w:val="none" w:sz="0" w:space="0" w:color="auto"/>
                <w:right w:val="none" w:sz="0" w:space="0" w:color="auto"/>
              </w:divBdr>
              <w:divsChild>
                <w:div w:id="3390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xplus.ac.uk/accommod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xplus.ac.uk/" TargetMode="External"/><Relationship Id="rId17" Type="http://schemas.openxmlformats.org/officeDocument/2006/relationships/hyperlink" Target="mailto:residences@falmouth.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xplus.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xplus.ac.uk/accommod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ymentportal.falmouth.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mentportal.falmouth.ac.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6623-F4A0-41F8-966D-A0B31B875DB9}">
  <ds:schemaRefs>
    <ds:schemaRef ds:uri="http://schemas.microsoft.com/sharepoint/v3/contenttype/forms"/>
  </ds:schemaRefs>
</ds:datastoreItem>
</file>

<file path=customXml/itemProps2.xml><?xml version="1.0" encoding="utf-8"?>
<ds:datastoreItem xmlns:ds="http://schemas.openxmlformats.org/officeDocument/2006/customXml" ds:itemID="{8E6E1AE1-79F4-4C34-A2B9-B14E7A91EB15}">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customXml/itemProps3.xml><?xml version="1.0" encoding="utf-8"?>
<ds:datastoreItem xmlns:ds="http://schemas.openxmlformats.org/officeDocument/2006/customXml" ds:itemID="{FA9700F4-4884-42CC-AEB6-E32A6C46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22D04-5571-4D6B-B974-CC5A6C1D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7199</Characters>
  <Application>Microsoft Office Word</Application>
  <DocSecurity>0</DocSecurity>
  <Lines>59</Lines>
  <Paragraphs>16</Paragraphs>
  <ScaleCrop>false</ScaleCrop>
  <Company>Sames + Littlejohns</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Tregidgo</dc:creator>
  <cp:lastModifiedBy>Holly Hayman</cp:lastModifiedBy>
  <cp:revision>2</cp:revision>
  <cp:lastPrinted>2020-02-28T12:51:00Z</cp:lastPrinted>
  <dcterms:created xsi:type="dcterms:W3CDTF">2025-02-28T09:18:00Z</dcterms:created>
  <dcterms:modified xsi:type="dcterms:W3CDTF">2025-02-28T09:18:00Z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0x010100969B146625ECCA4C8C7E36A2B97BDD2B</vt:lpwstr>
  </property>
  <property fmtid="{D5CDD505-2E9C-101B-9397-08002B2CF9AE}" pid="3" name="Order">
    <vt:r8>20100</vt:r8>
  </property>
  <property fmtid="{D5CDD505-2E9C-101B-9397-08002B2CF9AE}" pid="4" name="ClassificationContentMarkingHeaderShapeIds">
    <vt:lpwstr>4,7,8</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9,a,b</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2023-02-09T14:10:13Z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b7c40e2c-c080-436e-9744-3dd3508e380a</vt:lpwstr>
  </property>
  <property fmtid="{D5CDD505-2E9C-101B-9397-08002B2CF9AE}" pid="16" name="MSIP_Label_57c33bae-76e0-44b3-baa3-351f99b93dbd_ContentBits">
    <vt:lpwstr>3</vt:lpwstr>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